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ATA DA 1° SESSÃO EXTRAORDINÁRIA DO PODER LEGISLATIVO MUNICPAL DE GRANITO, ESTADO DE PERNAMBUCO, REALIZADA EM 20 DE JANEIRO DE 2021.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Aos vinte  dias do mês de janeiro de dois mil e vinte e um (20/01/2021) às nove horas (9:00h)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extraordinariamente os membros do Poder Legislativo Municipal, sob a presidência do senhor Wanderson Silva de Meneses, com a participação dos membros da mesa diretora, vereadores: Rosali Eufrasina de Oliveira</w:t>
      </w:r>
      <w:r w:rsidDel="00000000" w:rsidR="00000000" w:rsidRPr="00000000">
        <w:rPr>
          <w:rtl w:val="0"/>
        </w:rPr>
        <w:t xml:space="preserve">, Cícero Nildo de Alencar, Antônio Carlos Pereira, </w:t>
      </w:r>
      <w:r w:rsidDel="00000000" w:rsidR="00000000" w:rsidRPr="00000000">
        <w:rPr>
          <w:sz w:val="26"/>
          <w:szCs w:val="26"/>
          <w:rtl w:val="0"/>
        </w:rPr>
        <w:t xml:space="preserve">Vice-presidente: Alan de Oliveira, primeiro secretário: George Washington Pereira Alencar, segundo secretário: Aurilio Lacerda de Alencar, verificando número legal de vereadores presentes, o senhor presidente declarou aberta a sessão, em seguida solicitou do primeiro secretario a leitura da pauta do dia com o seguinte teor: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Leitura da ata anterior. Apresentação das correspondências da semana. Apresentação e Votação do Projeto de Lei n°01 que Regulamenta o valor do vencimento básico. </w:t>
      </w:r>
      <w:r w:rsidDel="00000000" w:rsidR="00000000" w:rsidRPr="00000000">
        <w:rPr>
          <w:sz w:val="26"/>
          <w:szCs w:val="26"/>
          <w:rtl w:val="0"/>
        </w:rPr>
        <w:t xml:space="preserve">Dando sequência á reunião o senhor presidente solicita que o primeiro secretario faça à leitura da ata anterior a mesma sendo aprovada por unanimidade. Na sequência o senhor presidente solicita do primeiro secretário que faça a apresentação do projeto 01 e em seguida colocar em votação. O primeiro secretário solicita o voto do vereador Alan que saúda a mesa diretora e declara seu voto sim, solicita o voto da vereadora Rosali que saúda a mesa diretora e declara seu voto favorável, na sequência solicita o voto do vereador Cícero, que saúda a mesa diretora e declara seu voto sim, solicita o voto do vereador Antônio Carlos que saúda a mesa diretora e declara seu voto sim, solicita o voto do vereador Aurilio que saúda a mesa diretora e declara seu voto sim, o senhor presidente pede o voto do primeiro secretário, o vereador George que saúda a mesa diretora e declara seu voto sim. Sendo assim o projeto foi aprovado com sete votos favoráveis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 O senhor presidente declara a sessão encerrada e mandou que lavrasse a presente ata, que após lida e aprovada segue assinada por mim Meiriane Nogueira Lacerda e os vereadores presentes, para maiores detalhes desta sessão encontrasse nas gravações nos anais desta casa na sala das sessões  20 de Janeiro de 2021.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MEIRIANE NOGUEIRA LACERDA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Secretaria do Legislativo Municipal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Wanderson Silva de Meneses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Presidente da Câmara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                           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ALAN DE OLIVEIRA                         GEORGE WASHINGTO PEREIRA ALENCAR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Vice –Presidente                                                                             1º Secretario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                         ___________________________________________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ALAN DE OLIVEIRA                                                          AURILIO LACERDA DE ALENCAR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Secretario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           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ONOFRE EUFRÁSIO DE LUNA NETO                         BRENO HOLANDA SAMPAIO</w:t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CICERO NILDO DE OLIVEIRA ALENCAR</w:t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HERBERTI CORDEIRO DE ALENCAR</w:t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Brush455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Av. Jose Saraiva Xavier, 151 –centro Granito-PE CEP: 56.160-000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FONE/FAX: 87 3880-1160 E-MAIL: </w:t>
    </w:r>
    <w:hyperlink r:id="rId1"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camaragranito@gmail.com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CNPJ: 11.474.954/0001-52</w: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PERNAMBUCO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646</wp:posOffset>
          </wp:positionH>
          <wp:positionV relativeFrom="paragraph">
            <wp:posOffset>-71110</wp:posOffset>
          </wp:positionV>
          <wp:extent cx="795655" cy="85217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LEGISLATIVO 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GRANITO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CASA ANTONIO AGOSTINHO JANUARIO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Brush455 BT" w:cs="Brush455 BT" w:eastAsia="Brush455 BT" w:hAnsi="Brush455 BT"/>
        <w:b w:val="0"/>
        <w:i w:val="0"/>
        <w:smallCaps w:val="0"/>
        <w:strike w:val="0"/>
        <w:color w:val="8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Brush455 BT" w:cs="Brush455 BT" w:eastAsia="Brush455 BT" w:hAnsi="Brush455 BT"/>
        <w:b w:val="0"/>
        <w:i w:val="0"/>
        <w:smallCaps w:val="0"/>
        <w:strike w:val="0"/>
        <w:color w:val="800000"/>
        <w:sz w:val="32"/>
        <w:szCs w:val="32"/>
        <w:u w:val="none"/>
        <w:shd w:fill="auto" w:val="clear"/>
        <w:vertAlign w:val="baseline"/>
        <w:rtl w:val="0"/>
      </w:rPr>
      <w:t xml:space="preserve">“Cidadania com Respeito e Responsabilidade”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/xxm+dDJwYVFbNIXpt2qeBnwA==">AMUW2mUF0V94wE40RjasvMVCXqW/yKHddQAtbFde1Zg+WPROCXB0UE9jvZdl1Q4Nc3MraGWCP3MQRmzmf+24ZRzj1hokzlqL5Ad0ICjC12KUQZ6KYQqTlqDt/Pevnen4gCjfrjQWdco4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