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0C" w:rsidRPr="00E41393" w:rsidRDefault="0057120C" w:rsidP="00571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93">
        <w:rPr>
          <w:rFonts w:ascii="Times New Roman" w:hAnsi="Times New Roman" w:cs="Times New Roman"/>
          <w:b/>
          <w:sz w:val="24"/>
          <w:szCs w:val="24"/>
        </w:rPr>
        <w:t>ATA DA 4º (QUARTA) SESSÃO EXTRAORDINÁRIA DO PODER LEGISLATIVO MUNICIPAL DE GRANITO, ESTADO DE PERNAMBUCO, REALIZADA EM 08 DE AGOSTO DE 2018.</w:t>
      </w:r>
    </w:p>
    <w:p w:rsidR="0057120C" w:rsidRPr="002D40EA" w:rsidRDefault="0075366D" w:rsidP="00571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oito dias do mês de Agosto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dois mil e dezoito (08/08/2018) às 9:00 (nove) horas  no prédio da Câmara Municipal de Granito – Casa Antonio Agostinho Januario,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ordinária os membros do poder legislativo municipal, sob a </w:t>
      </w:r>
      <w:r w:rsidRPr="000E2984">
        <w:rPr>
          <w:rFonts w:ascii="Times New Roman" w:hAnsi="Times New Roman" w:cs="Times New Roman"/>
          <w:b/>
          <w:sz w:val="24"/>
          <w:szCs w:val="24"/>
        </w:rPr>
        <w:t>presidência do senhor, Onofre Eufrásio de Luna Neto</w:t>
      </w:r>
      <w:r>
        <w:rPr>
          <w:rFonts w:ascii="Times New Roman" w:hAnsi="Times New Roman" w:cs="Times New Roman"/>
          <w:sz w:val="24"/>
          <w:szCs w:val="24"/>
        </w:rPr>
        <w:t>,  com a participação dos membros da  mesa diretora, os vereadores:</w:t>
      </w:r>
      <w:r w:rsidRPr="00753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Cícero </w:t>
      </w:r>
      <w:proofErr w:type="spellStart"/>
      <w:r>
        <w:rPr>
          <w:rFonts w:ascii="Times New Roman" w:hAnsi="Times New Roman" w:cs="Times New Roman"/>
          <w:sz w:val="24"/>
          <w:szCs w:val="24"/>
        </w:rPr>
        <w:t>Nildo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Alencar  - vice-presidente,</w:t>
      </w:r>
      <w:r w:rsidRPr="00753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Aurilio Lacerda de Alencar - primeiro secretário, Sérgio Estênio Peixoto Xavier - segundo secretário,  e os demais membros do poder Legislativo o vereador: George Washington Pereira Alencar,devidamente assinado no livro de presença parte integrante desta Ata, o Sr. presidente verificando o número legal de vereadores presentes </w:t>
      </w:r>
      <w:r w:rsidRPr="00A817FF">
        <w:rPr>
          <w:rFonts w:ascii="Times New Roman" w:hAnsi="Times New Roman" w:cs="Times New Roman"/>
          <w:sz w:val="24"/>
          <w:szCs w:val="24"/>
        </w:rPr>
        <w:t xml:space="preserve">para instituição e seguimento da sessão (cf. art. 48 da Lei Orgânica), </w:t>
      </w:r>
      <w:r w:rsidRPr="00C60420">
        <w:rPr>
          <w:rFonts w:ascii="Times New Roman" w:hAnsi="Times New Roman" w:cs="Times New Roman"/>
          <w:b/>
          <w:sz w:val="24"/>
          <w:szCs w:val="24"/>
        </w:rPr>
        <w:t>DECLAROU</w:t>
      </w:r>
      <w:r w:rsidRPr="00A817FF">
        <w:rPr>
          <w:rFonts w:ascii="Times New Roman" w:hAnsi="Times New Roman" w:cs="Times New Roman"/>
          <w:sz w:val="24"/>
          <w:szCs w:val="24"/>
        </w:rPr>
        <w:t xml:space="preserve"> aberta a sessão </w:t>
      </w:r>
      <w:r>
        <w:rPr>
          <w:rFonts w:ascii="Times New Roman" w:hAnsi="Times New Roman" w:cs="Times New Roman"/>
          <w:sz w:val="24"/>
          <w:szCs w:val="24"/>
        </w:rPr>
        <w:t>extraordinária</w:t>
      </w:r>
      <w:r w:rsidRPr="00A81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logo após solicitou do primeiro secretário a leitura da ata anterior (art. 62 do Regimento Interno),  que após a leitura da mesma foi aprovada por unanimidade (cf. parágrafo 2º do art. 62 do Regimento Interno). Dando continuidade, obedecendo a ordem do dia (cf. art. 69 do Regimento Interno) foi apresentando a pauta do dia, com o seguinte teor: </w:t>
      </w:r>
      <w:r w:rsidRPr="008168F2">
        <w:rPr>
          <w:rFonts w:ascii="Times New Roman" w:hAnsi="Times New Roman" w:cs="Times New Roman"/>
          <w:b/>
          <w:i/>
          <w:sz w:val="24"/>
          <w:szCs w:val="24"/>
        </w:rPr>
        <w:t>1 –</w:t>
      </w:r>
      <w:r w:rsidR="0057120C">
        <w:rPr>
          <w:rFonts w:ascii="Times New Roman" w:hAnsi="Times New Roman" w:cs="Times New Roman"/>
          <w:sz w:val="24"/>
          <w:szCs w:val="24"/>
        </w:rPr>
        <w:t xml:space="preserve"> apresentação e votação do Projeto de Lei nº009/2018 Ementa: </w:t>
      </w:r>
      <w:r w:rsidR="0057120C" w:rsidRPr="0057120C">
        <w:rPr>
          <w:rFonts w:ascii="Times New Roman" w:hAnsi="Times New Roman" w:cs="Times New Roman"/>
          <w:b/>
          <w:sz w:val="24"/>
          <w:szCs w:val="24"/>
        </w:rPr>
        <w:t>MANTEM ALÍQ</w:t>
      </w:r>
      <w:r w:rsidR="0057120C">
        <w:rPr>
          <w:rFonts w:ascii="Times New Roman" w:hAnsi="Times New Roman" w:cs="Times New Roman"/>
          <w:b/>
          <w:sz w:val="24"/>
          <w:szCs w:val="24"/>
        </w:rPr>
        <w:t>U</w:t>
      </w:r>
      <w:r w:rsidR="0057120C" w:rsidRPr="0057120C">
        <w:rPr>
          <w:rFonts w:ascii="Times New Roman" w:hAnsi="Times New Roman" w:cs="Times New Roman"/>
          <w:b/>
          <w:sz w:val="24"/>
          <w:szCs w:val="24"/>
        </w:rPr>
        <w:t>OTA PATRONAL</w:t>
      </w:r>
      <w:r w:rsidR="0057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20C" w:rsidRPr="0057120C">
        <w:rPr>
          <w:rFonts w:ascii="Times New Roman" w:hAnsi="Times New Roman" w:cs="Times New Roman"/>
          <w:b/>
          <w:sz w:val="24"/>
          <w:szCs w:val="24"/>
        </w:rPr>
        <w:t xml:space="preserve">E INSTITUI O PLANO DE AMORTIZAÇÃO PREVIDENCIÁRIA ATRAVÉS DA CONTRIBUIÇÃO SUPLEMENTAR DO MUN ICÍPIO DE GRANITO PARA O INSTITUTO DE PREVIDÊNCIA MUNICIPAL DE GRANITO E DÁ OUTRAS PROVIDÊNCIAS. </w:t>
      </w:r>
      <w:r w:rsidR="0057120C" w:rsidRPr="0057120C">
        <w:rPr>
          <w:rFonts w:ascii="Times New Roman" w:hAnsi="Times New Roman" w:cs="Times New Roman"/>
          <w:sz w:val="24"/>
          <w:szCs w:val="24"/>
        </w:rPr>
        <w:t xml:space="preserve">Em seguida o </w:t>
      </w:r>
      <w:proofErr w:type="gramStart"/>
      <w:r w:rsidR="0057120C" w:rsidRPr="0057120C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57120C" w:rsidRPr="0057120C">
        <w:rPr>
          <w:rFonts w:ascii="Times New Roman" w:hAnsi="Times New Roman" w:cs="Times New Roman"/>
          <w:sz w:val="24"/>
          <w:szCs w:val="24"/>
        </w:rPr>
        <w:t xml:space="preserve"> presidente Onofre Eufrásio de Luna Neto, pede ao Sr. secretário Aurilio Lacerda de Alencar</w:t>
      </w:r>
      <w:r w:rsidR="0057120C">
        <w:rPr>
          <w:rFonts w:ascii="Times New Roman" w:hAnsi="Times New Roman" w:cs="Times New Roman"/>
          <w:sz w:val="24"/>
          <w:szCs w:val="24"/>
        </w:rPr>
        <w:t xml:space="preserve"> que conduza o processo de votação do projeto 00</w:t>
      </w:r>
      <w:r>
        <w:rPr>
          <w:rFonts w:ascii="Times New Roman" w:hAnsi="Times New Roman" w:cs="Times New Roman"/>
          <w:sz w:val="24"/>
          <w:szCs w:val="24"/>
        </w:rPr>
        <w:t>9</w:t>
      </w:r>
      <w:r w:rsidR="0057120C">
        <w:rPr>
          <w:rFonts w:ascii="Times New Roman" w:hAnsi="Times New Roman" w:cs="Times New Roman"/>
          <w:sz w:val="24"/>
          <w:szCs w:val="24"/>
        </w:rPr>
        <w:t xml:space="preserve">/2018, dando continuidade  ao processo de  votação verificou-se que o mesmo foi aprovado por maioria simples.O senhor presidente, declara encerrada a sessão e mandou que lavrasse a presente ata,que após lida e aprovada segue assinada por mim </w:t>
      </w:r>
      <w:proofErr w:type="spellStart"/>
      <w:r w:rsidR="0057120C">
        <w:rPr>
          <w:rFonts w:ascii="Times New Roman" w:hAnsi="Times New Roman" w:cs="Times New Roman"/>
          <w:sz w:val="24"/>
          <w:szCs w:val="24"/>
        </w:rPr>
        <w:t>Alecsandra</w:t>
      </w:r>
      <w:proofErr w:type="spellEnd"/>
      <w:r w:rsidR="0057120C">
        <w:rPr>
          <w:rFonts w:ascii="Times New Roman" w:hAnsi="Times New Roman" w:cs="Times New Roman"/>
          <w:sz w:val="24"/>
          <w:szCs w:val="24"/>
        </w:rPr>
        <w:t xml:space="preserve"> Rodrigues Bezerra de Oliveira e os vereadores presentes, para  maiores detalhes desta seção encontra-se nas gravações nos anais desta casa sala das seções </w:t>
      </w:r>
      <w:r w:rsidR="005B69E1">
        <w:rPr>
          <w:rFonts w:ascii="Times New Roman" w:hAnsi="Times New Roman" w:cs="Times New Roman"/>
          <w:sz w:val="24"/>
          <w:szCs w:val="24"/>
        </w:rPr>
        <w:t>08</w:t>
      </w:r>
      <w:r w:rsidR="0057120C">
        <w:rPr>
          <w:rFonts w:ascii="Times New Roman" w:hAnsi="Times New Roman" w:cs="Times New Roman"/>
          <w:sz w:val="24"/>
          <w:szCs w:val="24"/>
        </w:rPr>
        <w:t xml:space="preserve"> de </w:t>
      </w:r>
      <w:r w:rsidR="005B69E1">
        <w:rPr>
          <w:rFonts w:ascii="Times New Roman" w:hAnsi="Times New Roman" w:cs="Times New Roman"/>
          <w:sz w:val="24"/>
          <w:szCs w:val="24"/>
        </w:rPr>
        <w:t>Agosto</w:t>
      </w:r>
      <w:r w:rsidR="0057120C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57120C" w:rsidRDefault="0057120C" w:rsidP="005712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20C" w:rsidRDefault="0057120C" w:rsidP="0057120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20C" w:rsidRDefault="0057120C" w:rsidP="00571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57120C" w:rsidRDefault="0057120C" w:rsidP="00571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0BD1">
        <w:rPr>
          <w:rFonts w:ascii="Times New Roman" w:hAnsi="Times New Roman" w:cs="Times New Roman"/>
          <w:sz w:val="20"/>
          <w:szCs w:val="20"/>
        </w:rPr>
        <w:t>ALECSANDRA RODRIGUES B. OLIVEIRA</w:t>
      </w:r>
    </w:p>
    <w:p w:rsidR="0057120C" w:rsidRPr="002872AB" w:rsidRDefault="0057120C" w:rsidP="00571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Secretária do Legislativo Municipal</w:t>
      </w:r>
    </w:p>
    <w:p w:rsidR="0057120C" w:rsidRDefault="0057120C" w:rsidP="0057120C">
      <w:pPr>
        <w:tabs>
          <w:tab w:val="center" w:pos="425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7120C" w:rsidRDefault="0057120C" w:rsidP="0057120C">
      <w:pPr>
        <w:tabs>
          <w:tab w:val="center" w:pos="42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B69E1" w:rsidRDefault="005B69E1" w:rsidP="0057120C">
      <w:pPr>
        <w:tabs>
          <w:tab w:val="center" w:pos="42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35D" w:rsidRDefault="0005035D" w:rsidP="00050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5035D" w:rsidRDefault="0005035D" w:rsidP="00050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ONOFRE EUFRASIO DE LUNA NETO</w:t>
      </w:r>
    </w:p>
    <w:p w:rsidR="0005035D" w:rsidRDefault="0005035D" w:rsidP="00050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Presidente da câmara</w:t>
      </w: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5D" w:rsidRPr="00C628A5" w:rsidRDefault="0005035D" w:rsidP="0005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_____________________________</w:t>
      </w: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="00C628A5">
        <w:rPr>
          <w:rFonts w:ascii="Times New Roman" w:hAnsi="Times New Roman" w:cs="Times New Roman"/>
          <w:sz w:val="20"/>
          <w:szCs w:val="24"/>
        </w:rPr>
        <w:t>C</w:t>
      </w:r>
      <w:r w:rsidR="00C628A5">
        <w:rPr>
          <w:rFonts w:ascii="Times New Roman" w:hAnsi="Times New Roman" w:cs="Times New Roman"/>
          <w:sz w:val="20"/>
          <w:szCs w:val="20"/>
        </w:rPr>
        <w:t>ICERO NILDO DE OLIVEIRA ALENCAR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C628A5">
        <w:rPr>
          <w:rFonts w:ascii="Times New Roman" w:hAnsi="Times New Roman" w:cs="Times New Roman"/>
          <w:sz w:val="20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C6C5F">
        <w:rPr>
          <w:rFonts w:ascii="Times New Roman" w:hAnsi="Times New Roman" w:cs="Times New Roman"/>
          <w:sz w:val="20"/>
          <w:szCs w:val="24"/>
        </w:rPr>
        <w:t>AURILIO LACERDA DE ALENCAR</w:t>
      </w:r>
      <w:r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Pr="00FC6C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28A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8A5">
        <w:rPr>
          <w:rFonts w:ascii="Times New Roman" w:hAnsi="Times New Roman" w:cs="Times New Roman"/>
          <w:sz w:val="20"/>
          <w:szCs w:val="20"/>
        </w:rPr>
        <w:t xml:space="preserve">Vice-Presidente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1º </w:t>
      </w:r>
      <w:proofErr w:type="gramStart"/>
      <w:r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Câmara      </w:t>
      </w:r>
    </w:p>
    <w:p w:rsidR="0005035D" w:rsidRDefault="0005035D" w:rsidP="0005035D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51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035D" w:rsidRDefault="0005035D" w:rsidP="0005035D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05035D" w:rsidRPr="0017513F" w:rsidRDefault="0005035D" w:rsidP="0005035D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05035D" w:rsidRDefault="0005035D" w:rsidP="000503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SERGIO ESTENIO PEIXOTO XAVIER</w:t>
      </w:r>
    </w:p>
    <w:p w:rsidR="0005035D" w:rsidRDefault="0005035D" w:rsidP="000503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2º Secretario da Câmara</w:t>
      </w: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05035D" w:rsidRDefault="0005035D" w:rsidP="000503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WASHINTON PEREIRA DE ALENCAR</w:t>
      </w:r>
    </w:p>
    <w:p w:rsidR="0005035D" w:rsidRDefault="0005035D" w:rsidP="000503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035D" w:rsidRDefault="0005035D" w:rsidP="000503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20C" w:rsidRPr="007C3685" w:rsidRDefault="0057120C" w:rsidP="005712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7120C" w:rsidRPr="007C3685" w:rsidRDefault="0057120C" w:rsidP="005712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7120C" w:rsidRDefault="0057120C" w:rsidP="005712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20C" w:rsidRPr="00FC6C5F" w:rsidRDefault="0057120C" w:rsidP="0057120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120C" w:rsidRDefault="0057120C" w:rsidP="005712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7120C" w:rsidRDefault="0057120C" w:rsidP="005712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7120C" w:rsidRDefault="0057120C" w:rsidP="005712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7120C" w:rsidRPr="007C3685" w:rsidRDefault="0057120C" w:rsidP="005712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7120C" w:rsidRDefault="0057120C" w:rsidP="0057120C">
      <w:pPr>
        <w:jc w:val="both"/>
      </w:pPr>
    </w:p>
    <w:p w:rsidR="0057120C" w:rsidRDefault="0057120C" w:rsidP="0057120C">
      <w:pPr>
        <w:jc w:val="both"/>
      </w:pPr>
    </w:p>
    <w:p w:rsidR="0057120C" w:rsidRDefault="0057120C" w:rsidP="0057120C"/>
    <w:p w:rsidR="0057120C" w:rsidRDefault="0057120C" w:rsidP="0057120C">
      <w:pPr>
        <w:ind w:firstLine="708"/>
      </w:pPr>
    </w:p>
    <w:p w:rsidR="00D1203C" w:rsidRDefault="00D1203C"/>
    <w:sectPr w:rsidR="00D1203C" w:rsidSect="00C628A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67" w:rsidRDefault="009B2F67" w:rsidP="0057120C">
      <w:pPr>
        <w:spacing w:after="0" w:line="240" w:lineRule="auto"/>
      </w:pPr>
      <w:r>
        <w:separator/>
      </w:r>
    </w:p>
  </w:endnote>
  <w:endnote w:type="continuationSeparator" w:id="0">
    <w:p w:rsidR="009B2F67" w:rsidRDefault="009B2F67" w:rsidP="0057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67" w:rsidRDefault="009B2F67" w:rsidP="0057120C">
      <w:pPr>
        <w:spacing w:after="0" w:line="240" w:lineRule="auto"/>
      </w:pPr>
      <w:r>
        <w:separator/>
      </w:r>
    </w:p>
  </w:footnote>
  <w:footnote w:type="continuationSeparator" w:id="0">
    <w:p w:rsidR="009B2F67" w:rsidRDefault="009B2F67" w:rsidP="0057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0C" w:rsidRDefault="0057120C" w:rsidP="0057120C">
    <w:pPr>
      <w:pStyle w:val="Cabealho"/>
      <w:ind w:left="1560"/>
      <w:rPr>
        <w:rFonts w:ascii="Verdana" w:hAnsi="Verdana"/>
        <w:b/>
      </w:rPr>
    </w:pPr>
    <w:r>
      <w:tab/>
    </w:r>
    <w:r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:rsidR="0057120C" w:rsidRDefault="0057120C" w:rsidP="0057120C">
    <w:pPr>
      <w:pStyle w:val="Cabealho"/>
      <w:ind w:left="192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:rsidR="0057120C" w:rsidRDefault="0057120C" w:rsidP="0057120C">
    <w:pPr>
      <w:pStyle w:val="Cabealho"/>
      <w:tabs>
        <w:tab w:val="clear" w:pos="8504"/>
        <w:tab w:val="left" w:pos="7241"/>
      </w:tabs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  <w:r>
      <w:rPr>
        <w:rFonts w:ascii="Verdana" w:hAnsi="Verdana"/>
        <w:b/>
      </w:rPr>
      <w:tab/>
    </w:r>
  </w:p>
  <w:p w:rsidR="0057120C" w:rsidRDefault="0057120C" w:rsidP="0057120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:rsidR="0057120C" w:rsidRPr="002A66CE" w:rsidRDefault="0057120C" w:rsidP="0057120C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</w:rPr>
    </w:pPr>
    <w:r w:rsidRPr="002A66CE">
      <w:rPr>
        <w:rFonts w:ascii="Brush455 BT" w:hAnsi="Brush455 BT"/>
        <w:color w:val="800000"/>
        <w:sz w:val="32"/>
      </w:rPr>
      <w:t>“Cidadania com Respeito e Responsabilidade”</w:t>
    </w:r>
  </w:p>
  <w:p w:rsidR="0057120C" w:rsidRDefault="0057120C" w:rsidP="0057120C">
    <w:pPr>
      <w:pStyle w:val="Cabealho"/>
      <w:tabs>
        <w:tab w:val="clear" w:pos="4252"/>
        <w:tab w:val="clear" w:pos="8504"/>
        <w:tab w:val="left" w:pos="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20C"/>
    <w:rsid w:val="0005035D"/>
    <w:rsid w:val="00203BF4"/>
    <w:rsid w:val="0057120C"/>
    <w:rsid w:val="005B69E1"/>
    <w:rsid w:val="00641031"/>
    <w:rsid w:val="0075366D"/>
    <w:rsid w:val="00785EA2"/>
    <w:rsid w:val="009B2F67"/>
    <w:rsid w:val="00C348A9"/>
    <w:rsid w:val="00C628A5"/>
    <w:rsid w:val="00D1203C"/>
    <w:rsid w:val="00E4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7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120C"/>
  </w:style>
  <w:style w:type="paragraph" w:styleId="Rodap">
    <w:name w:val="footer"/>
    <w:basedOn w:val="Normal"/>
    <w:link w:val="RodapChar"/>
    <w:uiPriority w:val="99"/>
    <w:semiHidden/>
    <w:unhideWhenUsed/>
    <w:rsid w:val="0057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120C"/>
  </w:style>
  <w:style w:type="paragraph" w:styleId="Textodebalo">
    <w:name w:val="Balloon Text"/>
    <w:basedOn w:val="Normal"/>
    <w:link w:val="TextodebaloChar"/>
    <w:uiPriority w:val="99"/>
    <w:semiHidden/>
    <w:unhideWhenUsed/>
    <w:rsid w:val="0005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Municipal1</dc:creator>
  <cp:lastModifiedBy>Camara Municipal1</cp:lastModifiedBy>
  <cp:revision>5</cp:revision>
  <cp:lastPrinted>2018-08-17T11:15:00Z</cp:lastPrinted>
  <dcterms:created xsi:type="dcterms:W3CDTF">2018-08-13T12:53:00Z</dcterms:created>
  <dcterms:modified xsi:type="dcterms:W3CDTF">2018-08-17T11:16:00Z</dcterms:modified>
</cp:coreProperties>
</file>