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453" w:rsidRDefault="002C7453" w:rsidP="002C7453">
      <w:pPr>
        <w:pStyle w:val="Ttulo1"/>
      </w:pPr>
    </w:p>
    <w:p w:rsidR="002C7453" w:rsidRPr="00CB3A69" w:rsidRDefault="002C7453" w:rsidP="002C7453">
      <w:pPr>
        <w:jc w:val="center"/>
        <w:rPr>
          <w:rFonts w:ascii="Times New Roman" w:hAnsi="Times New Roman"/>
          <w:b/>
          <w:color w:val="1F497D"/>
          <w:sz w:val="24"/>
          <w:szCs w:val="24"/>
        </w:rPr>
      </w:pPr>
      <w:r w:rsidRPr="00CB3A69">
        <w:rPr>
          <w:rFonts w:ascii="Times New Roman" w:hAnsi="Times New Roman"/>
          <w:b/>
          <w:color w:val="1F497D"/>
          <w:sz w:val="24"/>
          <w:szCs w:val="24"/>
        </w:rPr>
        <w:t xml:space="preserve">PROJETO DE LEI Nº </w:t>
      </w:r>
      <w:r>
        <w:rPr>
          <w:rFonts w:ascii="Times New Roman" w:hAnsi="Times New Roman"/>
          <w:b/>
          <w:color w:val="1F497D"/>
          <w:sz w:val="24"/>
          <w:szCs w:val="24"/>
        </w:rPr>
        <w:t>008/2020</w:t>
      </w:r>
      <w:r w:rsidRPr="00CB3A69">
        <w:rPr>
          <w:rFonts w:ascii="Times New Roman" w:hAnsi="Times New Roman"/>
          <w:b/>
          <w:color w:val="1F497D"/>
          <w:sz w:val="24"/>
          <w:szCs w:val="24"/>
        </w:rPr>
        <w:t xml:space="preserve"> DE </w:t>
      </w:r>
      <w:r>
        <w:rPr>
          <w:rFonts w:ascii="Times New Roman" w:hAnsi="Times New Roman"/>
          <w:b/>
          <w:color w:val="1F497D"/>
          <w:sz w:val="24"/>
          <w:szCs w:val="24"/>
        </w:rPr>
        <w:t>24</w:t>
      </w:r>
      <w:r w:rsidRPr="00CB3A69">
        <w:rPr>
          <w:rFonts w:ascii="Times New Roman" w:hAnsi="Times New Roman"/>
          <w:b/>
          <w:color w:val="1F497D"/>
          <w:sz w:val="24"/>
          <w:szCs w:val="24"/>
        </w:rPr>
        <w:t xml:space="preserve"> DE </w:t>
      </w:r>
      <w:r>
        <w:rPr>
          <w:rFonts w:ascii="Times New Roman" w:hAnsi="Times New Roman"/>
          <w:b/>
          <w:color w:val="1F497D"/>
          <w:sz w:val="24"/>
          <w:szCs w:val="24"/>
        </w:rPr>
        <w:t>ABRIL</w:t>
      </w:r>
      <w:r w:rsidRPr="00CB3A69">
        <w:rPr>
          <w:rFonts w:ascii="Times New Roman" w:hAnsi="Times New Roman"/>
          <w:b/>
          <w:color w:val="1F497D"/>
          <w:sz w:val="24"/>
          <w:szCs w:val="24"/>
        </w:rPr>
        <w:t>DE 20</w:t>
      </w:r>
      <w:r>
        <w:rPr>
          <w:rFonts w:ascii="Times New Roman" w:hAnsi="Times New Roman"/>
          <w:b/>
          <w:color w:val="1F497D"/>
          <w:sz w:val="24"/>
          <w:szCs w:val="24"/>
        </w:rPr>
        <w:t>20</w:t>
      </w:r>
    </w:p>
    <w:p w:rsidR="002C7453" w:rsidRDefault="002C7453" w:rsidP="002C7453">
      <w:pPr>
        <w:ind w:left="3540"/>
        <w:jc w:val="both"/>
        <w:rPr>
          <w:rFonts w:ascii="Arial" w:hAnsi="Arial" w:cs="Arial"/>
          <w:sz w:val="20"/>
          <w:szCs w:val="20"/>
        </w:rPr>
      </w:pPr>
    </w:p>
    <w:p w:rsidR="002C7453" w:rsidRPr="00866B73" w:rsidRDefault="002C7453" w:rsidP="002C7453">
      <w:pPr>
        <w:ind w:left="3540"/>
        <w:jc w:val="both"/>
        <w:rPr>
          <w:rFonts w:ascii="Times New Roman" w:hAnsi="Times New Roman"/>
        </w:rPr>
      </w:pPr>
      <w:r w:rsidRPr="00866B73">
        <w:rPr>
          <w:rFonts w:ascii="Times New Roman" w:hAnsi="Times New Roman"/>
        </w:rPr>
        <w:t xml:space="preserve">Autoriza o pagamento de gratificação de incentivo financeiro adicional aos agentes comunitários de saúde do município de Granito, e dá outras providências. </w:t>
      </w:r>
    </w:p>
    <w:p w:rsidR="002C7453" w:rsidRDefault="002C7453" w:rsidP="002C7453">
      <w:pPr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C7453" w:rsidRDefault="002C7453" w:rsidP="002C7453">
      <w:pPr>
        <w:ind w:firstLine="708"/>
        <w:jc w:val="both"/>
        <w:rPr>
          <w:rFonts w:ascii="Times New Roman" w:hAnsi="Times New Roman"/>
        </w:rPr>
      </w:pPr>
      <w:r w:rsidRPr="00CB3A69">
        <w:rPr>
          <w:rFonts w:ascii="Times New Roman" w:hAnsi="Times New Roman"/>
          <w:b/>
          <w:color w:val="000000"/>
          <w:sz w:val="24"/>
          <w:szCs w:val="24"/>
        </w:rPr>
        <w:t>João Bosco Lacerda de Alencar</w:t>
      </w:r>
      <w:r w:rsidRPr="00CB3A69">
        <w:rPr>
          <w:rFonts w:ascii="Times New Roman" w:hAnsi="Times New Roman"/>
          <w:sz w:val="24"/>
          <w:szCs w:val="24"/>
        </w:rPr>
        <w:t xml:space="preserve">, </w:t>
      </w:r>
      <w:r w:rsidRPr="00CB3A69">
        <w:rPr>
          <w:rFonts w:ascii="Times New Roman" w:hAnsi="Times New Roman"/>
          <w:b/>
        </w:rPr>
        <w:t>Prefeito do Município de Granito</w:t>
      </w:r>
      <w:r w:rsidRPr="00CB3A69">
        <w:rPr>
          <w:rFonts w:ascii="Times New Roman" w:hAnsi="Times New Roman"/>
        </w:rPr>
        <w:t>, Estado de Pernambuco, no uso das suas atribuições legais e constitucionais, submete à apreciação da Câmara Municipal de Vereadores</w:t>
      </w:r>
      <w:r>
        <w:rPr>
          <w:rFonts w:ascii="Times New Roman" w:hAnsi="Times New Roman"/>
        </w:rPr>
        <w:t xml:space="preserve"> com caráter de urgência, urgentíssima</w:t>
      </w:r>
      <w:proofErr w:type="gramStart"/>
      <w:r>
        <w:rPr>
          <w:rFonts w:ascii="Times New Roman" w:hAnsi="Times New Roman"/>
        </w:rPr>
        <w:t xml:space="preserve">  </w:t>
      </w:r>
      <w:proofErr w:type="gramEnd"/>
      <w:r w:rsidRPr="00CB3A69">
        <w:rPr>
          <w:rFonts w:ascii="Times New Roman" w:hAnsi="Times New Roman"/>
        </w:rPr>
        <w:t>o seguinte Projeto de Lei:</w:t>
      </w:r>
    </w:p>
    <w:p w:rsidR="002C7453" w:rsidRDefault="002C7453" w:rsidP="002C7453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CB3A69">
        <w:rPr>
          <w:rFonts w:ascii="Times New Roman" w:hAnsi="Times New Roman"/>
          <w:b/>
          <w:sz w:val="24"/>
          <w:szCs w:val="24"/>
        </w:rPr>
        <w:t xml:space="preserve">Art. 1º </w:t>
      </w:r>
      <w:r w:rsidRPr="00CB3A69">
        <w:rPr>
          <w:rFonts w:ascii="Times New Roman" w:hAnsi="Times New Roman"/>
          <w:sz w:val="24"/>
          <w:szCs w:val="24"/>
        </w:rPr>
        <w:t>Esta Lei dispõe</w:t>
      </w:r>
      <w:r>
        <w:rPr>
          <w:rFonts w:ascii="Times New Roman" w:hAnsi="Times New Roman"/>
          <w:sz w:val="24"/>
          <w:szCs w:val="24"/>
        </w:rPr>
        <w:t>, entre outras, sobre a autorização ao Poder Executivo Municipal, para efetuar um pagamento único e excepcional, a título de gratificação de incentivo financeiro adicional, para cada Agente Comunitário de saúde do Município de Granito, que efetivamente desempenhou as suas funções durante o ano base de 2019, no valor de R$ 1.250,00 (</w:t>
      </w:r>
      <w:proofErr w:type="gramStart"/>
      <w:r>
        <w:rPr>
          <w:rFonts w:ascii="Times New Roman" w:hAnsi="Times New Roman"/>
          <w:sz w:val="24"/>
          <w:szCs w:val="24"/>
        </w:rPr>
        <w:t>hum</w:t>
      </w:r>
      <w:proofErr w:type="gramEnd"/>
      <w:r>
        <w:rPr>
          <w:rFonts w:ascii="Times New Roman" w:hAnsi="Times New Roman"/>
          <w:sz w:val="24"/>
          <w:szCs w:val="24"/>
        </w:rPr>
        <w:t xml:space="preserve"> mil e duzentos e cinquenta reais).</w:t>
      </w:r>
    </w:p>
    <w:p w:rsidR="002C7453" w:rsidRDefault="002C7453" w:rsidP="002C7453">
      <w:pPr>
        <w:jc w:val="both"/>
        <w:rPr>
          <w:rFonts w:ascii="Times New Roman" w:hAnsi="Times New Roman"/>
          <w:sz w:val="24"/>
          <w:szCs w:val="24"/>
        </w:rPr>
      </w:pPr>
      <w:r w:rsidRPr="00EB146D">
        <w:rPr>
          <w:rFonts w:ascii="Times New Roman" w:hAnsi="Times New Roman"/>
          <w:b/>
          <w:bCs/>
          <w:sz w:val="24"/>
          <w:szCs w:val="24"/>
        </w:rPr>
        <w:t>§ 1°.</w:t>
      </w:r>
      <w:r>
        <w:rPr>
          <w:rFonts w:ascii="Times New Roman" w:hAnsi="Times New Roman"/>
          <w:sz w:val="24"/>
          <w:szCs w:val="24"/>
        </w:rPr>
        <w:t xml:space="preserve"> O pagamento será efetivado em duas parcelas a partir do mês subsequente a aprovação do presente projeto.</w:t>
      </w:r>
    </w:p>
    <w:p w:rsidR="002C7453" w:rsidRDefault="002C7453" w:rsidP="002C745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§ 2°. </w:t>
      </w:r>
      <w:r>
        <w:rPr>
          <w:rFonts w:ascii="Times New Roman" w:hAnsi="Times New Roman"/>
          <w:sz w:val="24"/>
          <w:szCs w:val="24"/>
        </w:rPr>
        <w:t xml:space="preserve">As dotações financeiras necessárias para a consecução desta Lei serão suportadas </w:t>
      </w:r>
      <w:r w:rsidR="00A06F72">
        <w:rPr>
          <w:rFonts w:ascii="Times New Roman" w:hAnsi="Times New Roman"/>
          <w:sz w:val="24"/>
          <w:szCs w:val="24"/>
        </w:rPr>
        <w:t xml:space="preserve">por dotação própria </w:t>
      </w:r>
      <w:r>
        <w:rPr>
          <w:rFonts w:ascii="Times New Roman" w:hAnsi="Times New Roman"/>
          <w:sz w:val="24"/>
          <w:szCs w:val="24"/>
        </w:rPr>
        <w:t xml:space="preserve">do Fundo </w:t>
      </w:r>
      <w:r w:rsidR="00A06F72">
        <w:rPr>
          <w:rFonts w:ascii="Times New Roman" w:hAnsi="Times New Roman"/>
          <w:sz w:val="24"/>
          <w:szCs w:val="24"/>
        </w:rPr>
        <w:t>Municipal</w:t>
      </w:r>
      <w:r>
        <w:rPr>
          <w:rFonts w:ascii="Times New Roman" w:hAnsi="Times New Roman"/>
          <w:sz w:val="24"/>
          <w:szCs w:val="24"/>
        </w:rPr>
        <w:t xml:space="preserve"> de Saúde</w:t>
      </w:r>
      <w:r w:rsidR="00A06F72">
        <w:rPr>
          <w:rFonts w:ascii="Times New Roman" w:hAnsi="Times New Roman"/>
          <w:sz w:val="24"/>
          <w:szCs w:val="24"/>
        </w:rPr>
        <w:t>.</w:t>
      </w:r>
    </w:p>
    <w:p w:rsidR="002C7453" w:rsidRDefault="002C7453" w:rsidP="002C7453">
      <w:pPr>
        <w:jc w:val="both"/>
        <w:rPr>
          <w:rFonts w:ascii="Times New Roman" w:hAnsi="Times New Roman"/>
          <w:sz w:val="24"/>
          <w:szCs w:val="24"/>
        </w:rPr>
      </w:pPr>
      <w:r w:rsidRPr="00A85495">
        <w:rPr>
          <w:rFonts w:ascii="Times New Roman" w:hAnsi="Times New Roman"/>
          <w:b/>
          <w:bCs/>
          <w:sz w:val="24"/>
          <w:szCs w:val="24"/>
        </w:rPr>
        <w:t>Art. 2°.</w:t>
      </w:r>
      <w:r>
        <w:rPr>
          <w:rFonts w:ascii="Times New Roman" w:hAnsi="Times New Roman"/>
          <w:sz w:val="24"/>
          <w:szCs w:val="24"/>
        </w:rPr>
        <w:t xml:space="preserve"> Ficará estabelecido que os anos subsequentes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 aprovação deste projeto, o pagamento do respectivo auxílio se dará da seguinte forma:</w:t>
      </w:r>
    </w:p>
    <w:p w:rsidR="002C7453" w:rsidRDefault="002C7453" w:rsidP="002C7453">
      <w:pPr>
        <w:pStyle w:val="PargrafodaList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Caberá ao poder executivo Municipal editar um Decreto que regulamentará um respectivo benefício ao cumprimento de metas previamente definidas pelos profissionais ACS (Agente comunitário de saúde);</w:t>
      </w:r>
    </w:p>
    <w:p w:rsidR="002C7453" w:rsidRDefault="002C7453" w:rsidP="002C7453">
      <w:pPr>
        <w:pStyle w:val="PargrafodaLista"/>
        <w:ind w:left="1428"/>
        <w:jc w:val="both"/>
        <w:rPr>
          <w:rFonts w:ascii="Times New Roman" w:hAnsi="Times New Roman"/>
          <w:sz w:val="24"/>
          <w:szCs w:val="24"/>
        </w:rPr>
      </w:pPr>
    </w:p>
    <w:p w:rsidR="002C7453" w:rsidRDefault="002C7453" w:rsidP="002C7453">
      <w:pPr>
        <w:pStyle w:val="PargrafodaList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benefício, no entanto, será efetivado com a continuação dos repasses financeiros advindos do Governo Federal para o respectivo Fundo </w:t>
      </w:r>
      <w:r w:rsidR="00A06F72">
        <w:rPr>
          <w:rFonts w:ascii="Times New Roman" w:hAnsi="Times New Roman"/>
          <w:sz w:val="24"/>
          <w:szCs w:val="24"/>
        </w:rPr>
        <w:t>Municipal</w:t>
      </w:r>
      <w:r>
        <w:rPr>
          <w:rFonts w:ascii="Times New Roman" w:hAnsi="Times New Roman"/>
          <w:sz w:val="24"/>
          <w:szCs w:val="24"/>
        </w:rPr>
        <w:t xml:space="preserve"> de Saúde;</w:t>
      </w:r>
    </w:p>
    <w:p w:rsidR="002C7453" w:rsidRPr="00A85495" w:rsidRDefault="002C7453" w:rsidP="002C7453">
      <w:pPr>
        <w:pStyle w:val="PargrafodaLista"/>
        <w:rPr>
          <w:rFonts w:ascii="Times New Roman" w:hAnsi="Times New Roman"/>
          <w:sz w:val="24"/>
          <w:szCs w:val="24"/>
        </w:rPr>
      </w:pPr>
    </w:p>
    <w:p w:rsidR="002C7453" w:rsidRPr="00A85495" w:rsidRDefault="002C7453" w:rsidP="002C7453">
      <w:pPr>
        <w:pStyle w:val="PargrafodaLista"/>
        <w:ind w:left="1428"/>
        <w:jc w:val="both"/>
        <w:rPr>
          <w:rFonts w:ascii="Times New Roman" w:hAnsi="Times New Roman"/>
          <w:sz w:val="24"/>
          <w:szCs w:val="24"/>
        </w:rPr>
      </w:pPr>
    </w:p>
    <w:p w:rsidR="002C7453" w:rsidRPr="00A06F72" w:rsidRDefault="002C7453" w:rsidP="002C7453">
      <w:pPr>
        <w:pStyle w:val="PargrafodaList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06F72">
        <w:rPr>
          <w:rFonts w:ascii="Times New Roman" w:hAnsi="Times New Roman"/>
          <w:sz w:val="24"/>
          <w:szCs w:val="24"/>
        </w:rPr>
        <w:t>Em caso de não houver o cumprimento das metas de trabalho previamente definidas no respectivo decreto os valores serão retornados ao</w:t>
      </w:r>
      <w:r w:rsidR="00A06F72" w:rsidRPr="00A06F72">
        <w:rPr>
          <w:rFonts w:ascii="Times New Roman" w:hAnsi="Times New Roman"/>
          <w:sz w:val="24"/>
          <w:szCs w:val="24"/>
        </w:rPr>
        <w:t>s cofres municipais</w:t>
      </w:r>
      <w:r w:rsidRPr="00A06F72">
        <w:rPr>
          <w:rFonts w:ascii="Times New Roman" w:hAnsi="Times New Roman"/>
          <w:sz w:val="24"/>
          <w:szCs w:val="24"/>
        </w:rPr>
        <w:t xml:space="preserve"> de Saúde e serão gastos com a população em Geral,</w:t>
      </w:r>
      <w:r w:rsidR="00A06F72" w:rsidRPr="00A06F72">
        <w:rPr>
          <w:rFonts w:ascii="Times New Roman" w:hAnsi="Times New Roman"/>
          <w:sz w:val="24"/>
          <w:szCs w:val="24"/>
        </w:rPr>
        <w:t xml:space="preserve"> </w:t>
      </w:r>
      <w:r w:rsidRPr="00A06F72">
        <w:rPr>
          <w:rFonts w:ascii="Times New Roman" w:hAnsi="Times New Roman"/>
          <w:sz w:val="24"/>
          <w:szCs w:val="24"/>
        </w:rPr>
        <w:t>principalmente com a compra de insumos entre outros materiais para profissionais de saúdes e seus usuários:</w:t>
      </w:r>
    </w:p>
    <w:p w:rsidR="00A06F72" w:rsidRDefault="00A06F72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sz w:val="24"/>
          <w:szCs w:val="24"/>
        </w:rPr>
      </w:pPr>
      <w:r w:rsidRPr="00CB3A69">
        <w:rPr>
          <w:rFonts w:ascii="Times New Roman" w:hAnsi="Times New Roman"/>
          <w:b/>
          <w:sz w:val="24"/>
          <w:szCs w:val="24"/>
        </w:rPr>
        <w:t xml:space="preserve">Art. </w:t>
      </w:r>
      <w:r>
        <w:rPr>
          <w:rFonts w:ascii="Times New Roman" w:hAnsi="Times New Roman"/>
          <w:b/>
          <w:sz w:val="24"/>
          <w:szCs w:val="24"/>
        </w:rPr>
        <w:t>3</w:t>
      </w:r>
      <w:r w:rsidRPr="00CB3A69">
        <w:rPr>
          <w:rFonts w:ascii="Times New Roman" w:hAnsi="Times New Roman"/>
          <w:b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 xml:space="preserve"> O cronograma de pagamento do supracitado incentivo será definido por Decreto do Chefe do Poder Executivo Municipal, após reunir-se com os agentes Comunitários de saúde Municipal.     </w:t>
      </w:r>
    </w:p>
    <w:p w:rsidR="002C7453" w:rsidRDefault="002C7453" w:rsidP="002C745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Art. 4</w:t>
      </w:r>
      <w:r w:rsidRPr="00CB3A69">
        <w:rPr>
          <w:rFonts w:ascii="Times New Roman" w:hAnsi="Times New Roman"/>
          <w:b/>
          <w:sz w:val="24"/>
          <w:szCs w:val="24"/>
        </w:rPr>
        <w:t xml:space="preserve">º </w:t>
      </w:r>
      <w:r w:rsidRPr="00CB3A69">
        <w:rPr>
          <w:rFonts w:ascii="Times New Roman" w:hAnsi="Times New Roman"/>
          <w:sz w:val="24"/>
          <w:szCs w:val="24"/>
        </w:rPr>
        <w:t>Esta Lei entra em vigor na data de sua pu</w:t>
      </w:r>
      <w:r>
        <w:rPr>
          <w:rFonts w:ascii="Times New Roman" w:hAnsi="Times New Roman"/>
          <w:sz w:val="24"/>
          <w:szCs w:val="24"/>
        </w:rPr>
        <w:t>blicação.</w:t>
      </w:r>
    </w:p>
    <w:p w:rsidR="002C7453" w:rsidRPr="00CB3A69" w:rsidRDefault="002C7453" w:rsidP="002C745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Art. 5</w:t>
      </w:r>
      <w:r w:rsidRPr="00CB3A69">
        <w:rPr>
          <w:rFonts w:ascii="Times New Roman" w:hAnsi="Times New Roman"/>
          <w:b/>
          <w:sz w:val="24"/>
          <w:szCs w:val="24"/>
        </w:rPr>
        <w:t>º</w:t>
      </w:r>
      <w:r>
        <w:rPr>
          <w:rFonts w:ascii="Times New Roman" w:hAnsi="Times New Roman"/>
          <w:b/>
          <w:sz w:val="24"/>
          <w:szCs w:val="24"/>
        </w:rPr>
        <w:t xml:space="preserve"> -</w:t>
      </w:r>
      <w:r w:rsidRPr="00CB3A69">
        <w:rPr>
          <w:rFonts w:ascii="Times New Roman" w:hAnsi="Times New Roman"/>
          <w:sz w:val="24"/>
          <w:szCs w:val="24"/>
        </w:rPr>
        <w:t xml:space="preserve"> Revogam-se as disposições em contrário.</w:t>
      </w:r>
    </w:p>
    <w:p w:rsidR="002C7453" w:rsidRDefault="002C7453" w:rsidP="002C7453">
      <w:pPr>
        <w:spacing w:after="0" w:line="240" w:lineRule="auto"/>
        <w:jc w:val="right"/>
        <w:rPr>
          <w:rFonts w:ascii="Times New Roman" w:hAnsi="Times New Roman"/>
        </w:rPr>
      </w:pPr>
    </w:p>
    <w:p w:rsidR="002C7453" w:rsidRDefault="002C7453" w:rsidP="002C7453">
      <w:pPr>
        <w:spacing w:after="0" w:line="240" w:lineRule="auto"/>
        <w:jc w:val="right"/>
        <w:rPr>
          <w:rFonts w:ascii="Times New Roman" w:hAnsi="Times New Roman"/>
        </w:rPr>
      </w:pPr>
    </w:p>
    <w:p w:rsidR="002C7453" w:rsidRPr="00CB3A69" w:rsidRDefault="002C7453" w:rsidP="002C7453">
      <w:pPr>
        <w:spacing w:after="0" w:line="240" w:lineRule="auto"/>
        <w:jc w:val="right"/>
        <w:rPr>
          <w:rFonts w:ascii="Times New Roman" w:hAnsi="Times New Roman"/>
        </w:rPr>
      </w:pPr>
      <w:r w:rsidRPr="00CB3A69">
        <w:rPr>
          <w:rFonts w:ascii="Times New Roman" w:hAnsi="Times New Roman"/>
        </w:rPr>
        <w:t xml:space="preserve">Prefeitura Municipal Granito, </w:t>
      </w:r>
      <w:r>
        <w:rPr>
          <w:rFonts w:ascii="Times New Roman" w:hAnsi="Times New Roman"/>
        </w:rPr>
        <w:t>24</w:t>
      </w:r>
      <w:r w:rsidRPr="00CB3A69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ABRIL</w:t>
      </w:r>
      <w:r w:rsidRPr="00CB3A69">
        <w:rPr>
          <w:rFonts w:ascii="Times New Roman" w:hAnsi="Times New Roman"/>
        </w:rPr>
        <w:t xml:space="preserve"> de 20</w:t>
      </w:r>
      <w:r>
        <w:rPr>
          <w:rFonts w:ascii="Times New Roman" w:hAnsi="Times New Roman"/>
        </w:rPr>
        <w:t>20</w:t>
      </w:r>
      <w:r w:rsidRPr="00CB3A69">
        <w:rPr>
          <w:rFonts w:ascii="Times New Roman" w:hAnsi="Times New Roman"/>
        </w:rPr>
        <w:t>.</w:t>
      </w:r>
    </w:p>
    <w:p w:rsidR="002C7453" w:rsidRDefault="002C7453" w:rsidP="002C7453">
      <w:pPr>
        <w:spacing w:after="0" w:line="240" w:lineRule="auto"/>
        <w:jc w:val="both"/>
        <w:rPr>
          <w:rFonts w:ascii="Times New Roman" w:hAnsi="Times New Roman"/>
        </w:rPr>
      </w:pPr>
      <w:r w:rsidRPr="006321B4">
        <w:rPr>
          <w:noProof/>
        </w:rPr>
        <w:drawing>
          <wp:anchor distT="0" distB="0" distL="114300" distR="114300" simplePos="0" relativeHeight="251661312" behindDoc="1" locked="0" layoutInCell="1" allowOverlap="1" wp14:anchorId="77063126" wp14:editId="43986442">
            <wp:simplePos x="0" y="0"/>
            <wp:positionH relativeFrom="margin">
              <wp:posOffset>1657350</wp:posOffset>
            </wp:positionH>
            <wp:positionV relativeFrom="paragraph">
              <wp:posOffset>140335</wp:posOffset>
            </wp:positionV>
            <wp:extent cx="2285365" cy="638175"/>
            <wp:effectExtent l="19050" t="19050" r="19685" b="28575"/>
            <wp:wrapNone/>
            <wp:docPr id="3" name="Imagem 3" descr="C:\Users\Administração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ção\Pictures\img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1" t="81889" r="32505" b="8342"/>
                    <a:stretch/>
                  </pic:blipFill>
                  <pic:spPr bwMode="auto">
                    <a:xfrm>
                      <a:off x="0" y="0"/>
                      <a:ext cx="2285365" cy="638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453" w:rsidRPr="00CB3A69" w:rsidRDefault="002C7453" w:rsidP="002C7453">
      <w:pPr>
        <w:spacing w:after="0" w:line="240" w:lineRule="auto"/>
        <w:jc w:val="both"/>
        <w:rPr>
          <w:rFonts w:ascii="Times New Roman" w:hAnsi="Times New Roman"/>
        </w:rPr>
      </w:pPr>
    </w:p>
    <w:p w:rsidR="002C7453" w:rsidRPr="00CB3A69" w:rsidRDefault="002C7453" w:rsidP="002C7453">
      <w:pPr>
        <w:spacing w:after="0" w:line="240" w:lineRule="auto"/>
        <w:jc w:val="both"/>
        <w:rPr>
          <w:rFonts w:ascii="Times New Roman" w:hAnsi="Times New Roman"/>
        </w:rPr>
      </w:pPr>
    </w:p>
    <w:p w:rsidR="002C7453" w:rsidRPr="00343B70" w:rsidRDefault="002C7453" w:rsidP="002C74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3B70">
        <w:rPr>
          <w:rFonts w:ascii="Times New Roman" w:hAnsi="Times New Roman"/>
          <w:sz w:val="24"/>
          <w:szCs w:val="24"/>
        </w:rPr>
        <w:t>_____________</w:t>
      </w:r>
      <w:r w:rsidRPr="00343B7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E566F5" wp14:editId="05AB74D0">
                <wp:simplePos x="0" y="0"/>
                <wp:positionH relativeFrom="column">
                  <wp:posOffset>955675</wp:posOffset>
                </wp:positionH>
                <wp:positionV relativeFrom="paragraph">
                  <wp:posOffset>9572625</wp:posOffset>
                </wp:positionV>
                <wp:extent cx="1828800" cy="866775"/>
                <wp:effectExtent l="0" t="0" r="0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453" w:rsidRPr="0031707B" w:rsidRDefault="002C7453" w:rsidP="002C7453">
                            <w:pPr>
                              <w:ind w:left="142" w:right="121"/>
                              <w:jc w:val="both"/>
                              <w:rPr>
                                <w:rFonts w:ascii="Arial Narrow" w:hAnsi="Arial Narrow" w:cs="Arial"/>
                                <w:sz w:val="12"/>
                              </w:rPr>
                            </w:pPr>
                            <w:r w:rsidRPr="0031707B">
                              <w:rPr>
                                <w:i/>
                                <w:sz w:val="16"/>
                              </w:rPr>
                              <w:t xml:space="preserve">Publicado em </w:t>
                            </w:r>
                            <w:r>
                              <w:rPr>
                                <w:i/>
                                <w:sz w:val="16"/>
                              </w:rPr>
                              <w:t>____/_____/2017</w:t>
                            </w:r>
                            <w:r w:rsidRPr="0031707B">
                              <w:rPr>
                                <w:i/>
                                <w:sz w:val="16"/>
                              </w:rPr>
                              <w:t>,</w:t>
                            </w:r>
                            <w:r w:rsidRPr="0031707B">
                              <w:rPr>
                                <w:rFonts w:ascii="Arial Narrow" w:hAnsi="Arial Narrow" w:cs="Arial"/>
                                <w:sz w:val="12"/>
                              </w:rPr>
                              <w:t xml:space="preserve"> no Mural do prédio sede da </w:t>
                            </w:r>
                            <w:r>
                              <w:rPr>
                                <w:rFonts w:ascii="Arial Narrow" w:hAnsi="Arial Narrow" w:cs="Arial"/>
                                <w:sz w:val="12"/>
                              </w:rPr>
                              <w:t>Câmara Municipal de Granito</w:t>
                            </w:r>
                            <w:r w:rsidRPr="0031707B">
                              <w:rPr>
                                <w:rFonts w:ascii="Arial Narrow" w:hAnsi="Arial Narrow" w:cs="Arial"/>
                                <w:sz w:val="12"/>
                              </w:rPr>
                              <w:t>, assegurada pelo art. 97, inciso I, alínea “b” da Constituição do Estado de Pernambuco, em razão do Município não Possuir Jornal de C</w:t>
                            </w:r>
                            <w:r>
                              <w:rPr>
                                <w:rFonts w:ascii="Arial Narrow" w:hAnsi="Arial Narrow" w:cs="Arial"/>
                                <w:sz w:val="12"/>
                              </w:rPr>
                              <w:t xml:space="preserve">irculação diária, e conforme </w:t>
                            </w:r>
                            <w:r w:rsidRPr="0031707B">
                              <w:rPr>
                                <w:rFonts w:ascii="Arial Narrow" w:hAnsi="Arial Narrow" w:cs="Arial"/>
                                <w:sz w:val="12"/>
                              </w:rPr>
                              <w:t>da Lei</w:t>
                            </w:r>
                            <w:proofErr w:type="gramStart"/>
                            <w:r w:rsidRPr="0031707B">
                              <w:rPr>
                                <w:rFonts w:ascii="Arial Narrow" w:hAnsi="Arial Narrow" w:cs="Arial"/>
                                <w:sz w:val="12"/>
                              </w:rPr>
                              <w:t xml:space="preserve">  </w:t>
                            </w:r>
                            <w:proofErr w:type="gramEnd"/>
                            <w:r w:rsidRPr="0031707B">
                              <w:rPr>
                                <w:rFonts w:ascii="Arial Narrow" w:hAnsi="Arial Narrow" w:cs="Arial"/>
                                <w:sz w:val="12"/>
                              </w:rPr>
                              <w:t xml:space="preserve">Orgânica Municipal de </w:t>
                            </w:r>
                            <w:r>
                              <w:rPr>
                                <w:rFonts w:ascii="Arial Narrow" w:hAnsi="Arial Narrow" w:cs="Arial"/>
                                <w:sz w:val="12"/>
                              </w:rPr>
                              <w:t>Granito</w:t>
                            </w:r>
                            <w:r w:rsidRPr="0031707B">
                              <w:rPr>
                                <w:rFonts w:ascii="Arial Narrow" w:hAnsi="Arial Narrow" w:cs="Arial"/>
                                <w:sz w:val="12"/>
                              </w:rPr>
                              <w:t xml:space="preserve"> – PE.</w:t>
                            </w:r>
                          </w:p>
                          <w:p w:rsidR="002C7453" w:rsidRPr="00EC44A7" w:rsidRDefault="002C7453" w:rsidP="002C7453">
                            <w:pPr>
                              <w:ind w:left="142" w:right="121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 w:rsidRPr="0031707B">
                              <w:rPr>
                                <w:i/>
                                <w:sz w:val="16"/>
                              </w:rPr>
                              <w:t>Ass.: _______________________</w:t>
                            </w:r>
                          </w:p>
                          <w:p w:rsidR="002C7453" w:rsidRDefault="002C7453" w:rsidP="002C74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75.25pt;margin-top:753.75pt;width:2in;height:6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" stroked="f">
                <v:textbox>
                  <w:txbxContent>
                    <w:p w:rsidR="002C7453" w:rsidRPr="0031707B" w:rsidRDefault="002C7453" w:rsidP="002C7453">
                      <w:pPr>
                        <w:ind w:left="142" w:right="121"/>
                        <w:jc w:val="both"/>
                        <w:rPr>
                          <w:rFonts w:ascii="Arial Narrow" w:hAnsi="Arial Narrow" w:cs="Arial"/>
                          <w:sz w:val="12"/>
                        </w:rPr>
                      </w:pPr>
                      <w:r w:rsidRPr="0031707B">
                        <w:rPr>
                          <w:i/>
                          <w:sz w:val="16"/>
                        </w:rPr>
                        <w:t xml:space="preserve">Publicado em </w:t>
                      </w:r>
                      <w:r>
                        <w:rPr>
                          <w:i/>
                          <w:sz w:val="16"/>
                        </w:rPr>
                        <w:t>____/_____/2017</w:t>
                      </w:r>
                      <w:r w:rsidRPr="0031707B">
                        <w:rPr>
                          <w:i/>
                          <w:sz w:val="16"/>
                        </w:rPr>
                        <w:t>,</w:t>
                      </w:r>
                      <w:r w:rsidRPr="0031707B">
                        <w:rPr>
                          <w:rFonts w:ascii="Arial Narrow" w:hAnsi="Arial Narrow" w:cs="Arial"/>
                          <w:sz w:val="12"/>
                        </w:rPr>
                        <w:t xml:space="preserve"> no Mural do prédio sede da </w:t>
                      </w:r>
                      <w:r>
                        <w:rPr>
                          <w:rFonts w:ascii="Arial Narrow" w:hAnsi="Arial Narrow" w:cs="Arial"/>
                          <w:sz w:val="12"/>
                        </w:rPr>
                        <w:t>Câmara Municipal de Granito</w:t>
                      </w:r>
                      <w:r w:rsidRPr="0031707B">
                        <w:rPr>
                          <w:rFonts w:ascii="Arial Narrow" w:hAnsi="Arial Narrow" w:cs="Arial"/>
                          <w:sz w:val="12"/>
                        </w:rPr>
                        <w:t>, assegurada pelo art. 97, inciso I, alínea “b” da Constituição do Estado de Pernambuco, em razão do Município não Possuir Jornal de C</w:t>
                      </w:r>
                      <w:r>
                        <w:rPr>
                          <w:rFonts w:ascii="Arial Narrow" w:hAnsi="Arial Narrow" w:cs="Arial"/>
                          <w:sz w:val="12"/>
                        </w:rPr>
                        <w:t xml:space="preserve">irculação diária, e conforme </w:t>
                      </w:r>
                      <w:r w:rsidRPr="0031707B">
                        <w:rPr>
                          <w:rFonts w:ascii="Arial Narrow" w:hAnsi="Arial Narrow" w:cs="Arial"/>
                          <w:sz w:val="12"/>
                        </w:rPr>
                        <w:t>da Lei</w:t>
                      </w:r>
                      <w:proofErr w:type="gramStart"/>
                      <w:r w:rsidRPr="0031707B">
                        <w:rPr>
                          <w:rFonts w:ascii="Arial Narrow" w:hAnsi="Arial Narrow" w:cs="Arial"/>
                          <w:sz w:val="12"/>
                        </w:rPr>
                        <w:t xml:space="preserve">  </w:t>
                      </w:r>
                      <w:proofErr w:type="gramEnd"/>
                      <w:r w:rsidRPr="0031707B">
                        <w:rPr>
                          <w:rFonts w:ascii="Arial Narrow" w:hAnsi="Arial Narrow" w:cs="Arial"/>
                          <w:sz w:val="12"/>
                        </w:rPr>
                        <w:t xml:space="preserve">Orgânica Municipal de </w:t>
                      </w:r>
                      <w:r>
                        <w:rPr>
                          <w:rFonts w:ascii="Arial Narrow" w:hAnsi="Arial Narrow" w:cs="Arial"/>
                          <w:sz w:val="12"/>
                        </w:rPr>
                        <w:t>Granito</w:t>
                      </w:r>
                      <w:r w:rsidRPr="0031707B">
                        <w:rPr>
                          <w:rFonts w:ascii="Arial Narrow" w:hAnsi="Arial Narrow" w:cs="Arial"/>
                          <w:sz w:val="12"/>
                        </w:rPr>
                        <w:t xml:space="preserve"> – PE.</w:t>
                      </w:r>
                    </w:p>
                    <w:p w:rsidR="002C7453" w:rsidRPr="00EC44A7" w:rsidRDefault="002C7453" w:rsidP="002C7453">
                      <w:pPr>
                        <w:ind w:left="142" w:right="121"/>
                        <w:jc w:val="center"/>
                        <w:rPr>
                          <w:i/>
                          <w:sz w:val="18"/>
                        </w:rPr>
                      </w:pPr>
                      <w:r w:rsidRPr="0031707B">
                        <w:rPr>
                          <w:i/>
                          <w:sz w:val="16"/>
                        </w:rPr>
                        <w:t>Ass.: _______________________</w:t>
                      </w:r>
                    </w:p>
                    <w:p w:rsidR="002C7453" w:rsidRDefault="002C7453" w:rsidP="002C7453"/>
                  </w:txbxContent>
                </v:textbox>
              </v:shape>
            </w:pict>
          </mc:Fallback>
        </mc:AlternateContent>
      </w:r>
      <w:r w:rsidRPr="00343B70">
        <w:rPr>
          <w:rFonts w:ascii="Times New Roman" w:hAnsi="Times New Roman"/>
          <w:sz w:val="24"/>
          <w:szCs w:val="24"/>
        </w:rPr>
        <w:t>__________________</w:t>
      </w:r>
    </w:p>
    <w:p w:rsidR="002C7453" w:rsidRPr="00343B70" w:rsidRDefault="002C7453" w:rsidP="002C74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3B70">
        <w:rPr>
          <w:rFonts w:ascii="Times New Roman" w:hAnsi="Times New Roman"/>
          <w:b/>
          <w:sz w:val="24"/>
          <w:szCs w:val="24"/>
        </w:rPr>
        <w:t xml:space="preserve">João </w:t>
      </w:r>
      <w:r>
        <w:rPr>
          <w:rFonts w:ascii="Times New Roman" w:hAnsi="Times New Roman"/>
          <w:b/>
          <w:sz w:val="24"/>
          <w:szCs w:val="24"/>
        </w:rPr>
        <w:t>B</w:t>
      </w:r>
      <w:r w:rsidRPr="00343B70">
        <w:rPr>
          <w:rFonts w:ascii="Times New Roman" w:hAnsi="Times New Roman"/>
          <w:b/>
          <w:sz w:val="24"/>
          <w:szCs w:val="24"/>
        </w:rPr>
        <w:t xml:space="preserve">osco </w:t>
      </w:r>
      <w:r>
        <w:rPr>
          <w:rFonts w:ascii="Times New Roman" w:hAnsi="Times New Roman"/>
          <w:b/>
          <w:sz w:val="24"/>
          <w:szCs w:val="24"/>
        </w:rPr>
        <w:t>L</w:t>
      </w:r>
      <w:r w:rsidRPr="00343B70">
        <w:rPr>
          <w:rFonts w:ascii="Times New Roman" w:hAnsi="Times New Roman"/>
          <w:b/>
          <w:sz w:val="24"/>
          <w:szCs w:val="24"/>
        </w:rPr>
        <w:t xml:space="preserve">acerda de </w:t>
      </w:r>
      <w:r>
        <w:rPr>
          <w:rFonts w:ascii="Times New Roman" w:hAnsi="Times New Roman"/>
          <w:b/>
          <w:sz w:val="24"/>
          <w:szCs w:val="24"/>
        </w:rPr>
        <w:t>A</w:t>
      </w:r>
      <w:r w:rsidRPr="00343B70">
        <w:rPr>
          <w:rFonts w:ascii="Times New Roman" w:hAnsi="Times New Roman"/>
          <w:b/>
          <w:sz w:val="24"/>
          <w:szCs w:val="24"/>
        </w:rPr>
        <w:t>lencar</w:t>
      </w:r>
    </w:p>
    <w:p w:rsidR="002C7453" w:rsidRPr="00343B70" w:rsidRDefault="002C7453" w:rsidP="002C7453">
      <w:pPr>
        <w:jc w:val="center"/>
        <w:rPr>
          <w:rFonts w:ascii="Times New Roman" w:hAnsi="Times New Roman"/>
          <w:sz w:val="24"/>
          <w:szCs w:val="24"/>
        </w:rPr>
      </w:pPr>
      <w:r w:rsidRPr="00343B70">
        <w:rPr>
          <w:rFonts w:ascii="Times New Roman" w:hAnsi="Times New Roman"/>
          <w:sz w:val="24"/>
          <w:szCs w:val="24"/>
        </w:rPr>
        <w:t>Prefeito</w:t>
      </w: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Pr="00CB3A69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  <w:r w:rsidRPr="00CB3A69">
        <w:rPr>
          <w:rFonts w:ascii="Times New Roman" w:hAnsi="Times New Roman"/>
          <w:b/>
          <w:sz w:val="24"/>
          <w:szCs w:val="24"/>
        </w:rPr>
        <w:lastRenderedPageBreak/>
        <w:t>JUSTIFICATIVA</w:t>
      </w:r>
    </w:p>
    <w:p w:rsidR="002C7453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Pr="00CB3A69" w:rsidRDefault="002C7453" w:rsidP="002C7453">
      <w:pPr>
        <w:jc w:val="both"/>
        <w:rPr>
          <w:rFonts w:ascii="Times New Roman" w:hAnsi="Times New Roman"/>
          <w:b/>
          <w:sz w:val="24"/>
          <w:szCs w:val="24"/>
        </w:rPr>
      </w:pPr>
    </w:p>
    <w:p w:rsidR="002C7453" w:rsidRDefault="002C7453" w:rsidP="002C745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B3A69">
        <w:rPr>
          <w:rFonts w:ascii="Times New Roman" w:hAnsi="Times New Roman"/>
          <w:sz w:val="24"/>
          <w:szCs w:val="24"/>
        </w:rPr>
        <w:t xml:space="preserve">Submetemos à elevada consideração dos ilustres membros desse Plenário, o incluso Projeto de Lei nº </w:t>
      </w:r>
      <w:r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8</w:t>
      </w:r>
      <w:r w:rsidRPr="00CB3A69">
        <w:rPr>
          <w:rFonts w:ascii="Times New Roman" w:hAnsi="Times New Roman"/>
          <w:sz w:val="24"/>
          <w:szCs w:val="24"/>
        </w:rPr>
        <w:t>/20</w:t>
      </w:r>
      <w:r>
        <w:rPr>
          <w:rFonts w:ascii="Times New Roman" w:hAnsi="Times New Roman"/>
          <w:sz w:val="24"/>
          <w:szCs w:val="24"/>
        </w:rPr>
        <w:t>20</w:t>
      </w:r>
      <w:r w:rsidRPr="00CB3A69">
        <w:rPr>
          <w:rFonts w:ascii="Times New Roman" w:hAnsi="Times New Roman"/>
          <w:sz w:val="24"/>
          <w:szCs w:val="24"/>
        </w:rPr>
        <w:t xml:space="preserve">, que dispõe sobre </w:t>
      </w:r>
      <w:r>
        <w:rPr>
          <w:rFonts w:ascii="Times New Roman" w:hAnsi="Times New Roman"/>
          <w:sz w:val="24"/>
          <w:szCs w:val="24"/>
        </w:rPr>
        <w:t>incentivo financeiro adicional dos Agentes Comunitários de S</w:t>
      </w:r>
      <w:r w:rsidRPr="0048781B">
        <w:rPr>
          <w:rFonts w:ascii="Times New Roman" w:hAnsi="Times New Roman"/>
          <w:sz w:val="24"/>
          <w:szCs w:val="24"/>
        </w:rPr>
        <w:t>aúde do município de Granito</w:t>
      </w:r>
      <w:r>
        <w:rPr>
          <w:rFonts w:ascii="Times New Roman" w:hAnsi="Times New Roman"/>
          <w:sz w:val="24"/>
          <w:szCs w:val="24"/>
        </w:rPr>
        <w:t>.</w:t>
      </w:r>
    </w:p>
    <w:p w:rsidR="002C7453" w:rsidRDefault="002C7453" w:rsidP="002C745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B3A69">
        <w:rPr>
          <w:rFonts w:ascii="Times New Roman" w:hAnsi="Times New Roman"/>
          <w:sz w:val="24"/>
          <w:szCs w:val="24"/>
        </w:rPr>
        <w:t>Tal medida visa</w:t>
      </w:r>
      <w:r>
        <w:rPr>
          <w:rFonts w:ascii="Times New Roman" w:hAnsi="Times New Roman"/>
          <w:sz w:val="24"/>
          <w:szCs w:val="24"/>
        </w:rPr>
        <w:t xml:space="preserve"> garantir um aporte financeiro para tais profissionais que desempenham papel de relevante importância na área da Saúde, com o intuito de proporcionar uma valorização destes servidores, lhes beneficiando com um pagamento que será ofertado em duas vezes.</w:t>
      </w:r>
    </w:p>
    <w:p w:rsidR="002C7453" w:rsidRDefault="002C7453" w:rsidP="002C745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B3A69">
        <w:rPr>
          <w:rFonts w:ascii="Times New Roman" w:hAnsi="Times New Roman"/>
          <w:sz w:val="24"/>
          <w:szCs w:val="24"/>
        </w:rPr>
        <w:t>Observem que referido projeto de lei visa única e exclusivamente</w:t>
      </w:r>
      <w:r>
        <w:rPr>
          <w:rFonts w:ascii="Times New Roman" w:hAnsi="Times New Roman"/>
          <w:sz w:val="24"/>
          <w:szCs w:val="24"/>
        </w:rPr>
        <w:t xml:space="preserve"> a garantir um incentivo financeiro à específica categoria de servidores públicos da saúde</w:t>
      </w:r>
      <w:r w:rsidRPr="00CB3A69">
        <w:rPr>
          <w:rFonts w:ascii="Times New Roman" w:hAnsi="Times New Roman"/>
          <w:sz w:val="24"/>
          <w:szCs w:val="24"/>
        </w:rPr>
        <w:t>.</w:t>
      </w:r>
    </w:p>
    <w:p w:rsidR="002C7453" w:rsidRPr="00CB3A69" w:rsidRDefault="002C7453" w:rsidP="002C745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Levando-se em consideração o I e II, do art. 55, que estabelecem a competência do Prefeito para criar leis sobre e aumento de remuneração dos servidores, bem como sobre os Servidores Públicos do Poder Executivo, observando os limites estabelecidos pelo art. 37, XI, da Constituição Federal.</w:t>
      </w:r>
    </w:p>
    <w:p w:rsidR="002C7453" w:rsidRPr="00CB3A69" w:rsidRDefault="002C7453" w:rsidP="002C7453">
      <w:pPr>
        <w:spacing w:after="0" w:line="240" w:lineRule="auto"/>
        <w:jc w:val="right"/>
        <w:rPr>
          <w:rFonts w:ascii="Times New Roman" w:hAnsi="Times New Roman"/>
        </w:rPr>
      </w:pPr>
    </w:p>
    <w:p w:rsidR="002C7453" w:rsidRPr="00CB3A69" w:rsidRDefault="002C7453" w:rsidP="002C7453">
      <w:pPr>
        <w:spacing w:after="0" w:line="240" w:lineRule="auto"/>
        <w:jc w:val="right"/>
        <w:rPr>
          <w:rFonts w:ascii="Times New Roman" w:hAnsi="Times New Roman"/>
        </w:rPr>
      </w:pPr>
    </w:p>
    <w:p w:rsidR="002C7453" w:rsidRPr="00CB3A69" w:rsidRDefault="002C7453" w:rsidP="002C7453">
      <w:pPr>
        <w:spacing w:after="0" w:line="240" w:lineRule="auto"/>
        <w:jc w:val="right"/>
        <w:rPr>
          <w:rFonts w:ascii="Times New Roman" w:hAnsi="Times New Roman"/>
        </w:rPr>
      </w:pPr>
      <w:r w:rsidRPr="00CB3A69">
        <w:rPr>
          <w:rFonts w:ascii="Times New Roman" w:hAnsi="Times New Roman"/>
        </w:rPr>
        <w:t xml:space="preserve">Prefeitura Municipal Granito, </w:t>
      </w:r>
      <w:r>
        <w:rPr>
          <w:rFonts w:ascii="Times New Roman" w:hAnsi="Times New Roman"/>
        </w:rPr>
        <w:t>24</w:t>
      </w:r>
      <w:r w:rsidRPr="00CB3A69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 xml:space="preserve">ABRIL </w:t>
      </w:r>
      <w:r w:rsidRPr="00CB3A69">
        <w:rPr>
          <w:rFonts w:ascii="Times New Roman" w:hAnsi="Times New Roman"/>
        </w:rPr>
        <w:t>de</w:t>
      </w:r>
      <w:proofErr w:type="gramStart"/>
      <w:r>
        <w:rPr>
          <w:rFonts w:ascii="Times New Roman" w:hAnsi="Times New Roman"/>
        </w:rPr>
        <w:t xml:space="preserve"> </w:t>
      </w:r>
      <w:r w:rsidRPr="00CB3A69">
        <w:rPr>
          <w:rFonts w:ascii="Times New Roman" w:hAnsi="Times New Roman"/>
        </w:rPr>
        <w:t xml:space="preserve"> </w:t>
      </w:r>
      <w:proofErr w:type="gramEnd"/>
      <w:r w:rsidRPr="00CB3A69">
        <w:rPr>
          <w:rFonts w:ascii="Times New Roman" w:hAnsi="Times New Roman"/>
        </w:rPr>
        <w:t>20</w:t>
      </w:r>
      <w:r>
        <w:rPr>
          <w:rFonts w:ascii="Times New Roman" w:hAnsi="Times New Roman"/>
        </w:rPr>
        <w:t>20</w:t>
      </w:r>
      <w:r w:rsidRPr="00CB3A69">
        <w:rPr>
          <w:rFonts w:ascii="Times New Roman" w:hAnsi="Times New Roman"/>
        </w:rPr>
        <w:t>.</w:t>
      </w:r>
    </w:p>
    <w:p w:rsidR="002C7453" w:rsidRPr="00CB3A69" w:rsidRDefault="002C7453" w:rsidP="002C7453">
      <w:pPr>
        <w:spacing w:after="0" w:line="240" w:lineRule="auto"/>
        <w:jc w:val="both"/>
        <w:rPr>
          <w:rFonts w:ascii="Times New Roman" w:hAnsi="Times New Roman"/>
        </w:rPr>
      </w:pPr>
    </w:p>
    <w:p w:rsidR="002C7453" w:rsidRPr="00CB3A69" w:rsidRDefault="002C7453" w:rsidP="002C7453">
      <w:pPr>
        <w:spacing w:after="0" w:line="240" w:lineRule="auto"/>
        <w:jc w:val="both"/>
        <w:rPr>
          <w:rFonts w:ascii="Times New Roman" w:hAnsi="Times New Roman"/>
        </w:rPr>
      </w:pPr>
    </w:p>
    <w:p w:rsidR="002C7453" w:rsidRPr="00CB3A69" w:rsidRDefault="002C7453" w:rsidP="002C7453">
      <w:pPr>
        <w:spacing w:after="0" w:line="240" w:lineRule="auto"/>
        <w:jc w:val="both"/>
        <w:rPr>
          <w:rFonts w:ascii="Times New Roman" w:hAnsi="Times New Roman"/>
        </w:rPr>
      </w:pPr>
      <w:r w:rsidRPr="006321B4">
        <w:rPr>
          <w:noProof/>
        </w:rPr>
        <w:drawing>
          <wp:anchor distT="0" distB="0" distL="114300" distR="114300" simplePos="0" relativeHeight="251662336" behindDoc="1" locked="0" layoutInCell="1" allowOverlap="1" wp14:anchorId="42445D28" wp14:editId="53B6A245">
            <wp:simplePos x="0" y="0"/>
            <wp:positionH relativeFrom="margin">
              <wp:posOffset>1657350</wp:posOffset>
            </wp:positionH>
            <wp:positionV relativeFrom="paragraph">
              <wp:posOffset>8890</wp:posOffset>
            </wp:positionV>
            <wp:extent cx="2285365" cy="638175"/>
            <wp:effectExtent l="19050" t="19050" r="19685" b="28575"/>
            <wp:wrapNone/>
            <wp:docPr id="5" name="Imagem 5" descr="C:\Users\Administração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ção\Pictures\img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1" t="81889" r="32505" b="8342"/>
                    <a:stretch/>
                  </pic:blipFill>
                  <pic:spPr bwMode="auto">
                    <a:xfrm>
                      <a:off x="0" y="0"/>
                      <a:ext cx="2285365" cy="638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453" w:rsidRPr="00CB3A69" w:rsidRDefault="002C7453" w:rsidP="002C7453">
      <w:pPr>
        <w:spacing w:after="0" w:line="240" w:lineRule="auto"/>
        <w:jc w:val="both"/>
        <w:rPr>
          <w:rFonts w:ascii="Times New Roman" w:hAnsi="Times New Roman"/>
        </w:rPr>
      </w:pPr>
    </w:p>
    <w:p w:rsidR="002C7453" w:rsidRPr="00343B70" w:rsidRDefault="002C7453" w:rsidP="002C74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3B70">
        <w:rPr>
          <w:rFonts w:ascii="Times New Roman" w:hAnsi="Times New Roman"/>
          <w:sz w:val="24"/>
          <w:szCs w:val="24"/>
        </w:rPr>
        <w:t>_____________</w:t>
      </w:r>
      <w:r w:rsidRPr="00343B7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EF3D646" wp14:editId="6B702EBE">
                <wp:simplePos x="0" y="0"/>
                <wp:positionH relativeFrom="column">
                  <wp:posOffset>955675</wp:posOffset>
                </wp:positionH>
                <wp:positionV relativeFrom="paragraph">
                  <wp:posOffset>9572625</wp:posOffset>
                </wp:positionV>
                <wp:extent cx="1828800" cy="866775"/>
                <wp:effectExtent l="0" t="0" r="0" b="952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453" w:rsidRPr="0031707B" w:rsidRDefault="002C7453" w:rsidP="002C7453">
                            <w:pPr>
                              <w:ind w:left="142" w:right="121"/>
                              <w:jc w:val="both"/>
                              <w:rPr>
                                <w:rFonts w:ascii="Arial Narrow" w:hAnsi="Arial Narrow" w:cs="Arial"/>
                                <w:sz w:val="12"/>
                              </w:rPr>
                            </w:pPr>
                            <w:r w:rsidRPr="0031707B">
                              <w:rPr>
                                <w:i/>
                                <w:sz w:val="16"/>
                              </w:rPr>
                              <w:t xml:space="preserve">Publicado em </w:t>
                            </w:r>
                            <w:r>
                              <w:rPr>
                                <w:i/>
                                <w:sz w:val="16"/>
                              </w:rPr>
                              <w:t>____/_____/2017</w:t>
                            </w:r>
                            <w:r w:rsidRPr="0031707B">
                              <w:rPr>
                                <w:i/>
                                <w:sz w:val="16"/>
                              </w:rPr>
                              <w:t>,</w:t>
                            </w:r>
                            <w:r w:rsidRPr="0031707B">
                              <w:rPr>
                                <w:rFonts w:ascii="Arial Narrow" w:hAnsi="Arial Narrow" w:cs="Arial"/>
                                <w:sz w:val="12"/>
                              </w:rPr>
                              <w:t xml:space="preserve"> no Mural do prédio sede da </w:t>
                            </w:r>
                            <w:r>
                              <w:rPr>
                                <w:rFonts w:ascii="Arial Narrow" w:hAnsi="Arial Narrow" w:cs="Arial"/>
                                <w:sz w:val="12"/>
                              </w:rPr>
                              <w:t>Câmara Municipal de Granito</w:t>
                            </w:r>
                            <w:r w:rsidRPr="0031707B">
                              <w:rPr>
                                <w:rFonts w:ascii="Arial Narrow" w:hAnsi="Arial Narrow" w:cs="Arial"/>
                                <w:sz w:val="12"/>
                              </w:rPr>
                              <w:t>, assegurada pelo art. 97, inciso I, alínea “b” da Constituição do Estado de Pernambuco, em razão do Município não Possuir Jornal de C</w:t>
                            </w:r>
                            <w:r>
                              <w:rPr>
                                <w:rFonts w:ascii="Arial Narrow" w:hAnsi="Arial Narrow" w:cs="Arial"/>
                                <w:sz w:val="12"/>
                              </w:rPr>
                              <w:t xml:space="preserve">irculação diária, e conforme </w:t>
                            </w:r>
                            <w:r w:rsidRPr="0031707B">
                              <w:rPr>
                                <w:rFonts w:ascii="Arial Narrow" w:hAnsi="Arial Narrow" w:cs="Arial"/>
                                <w:sz w:val="12"/>
                              </w:rPr>
                              <w:t>da Lei</w:t>
                            </w:r>
                            <w:proofErr w:type="gramStart"/>
                            <w:r w:rsidRPr="0031707B">
                              <w:rPr>
                                <w:rFonts w:ascii="Arial Narrow" w:hAnsi="Arial Narrow" w:cs="Arial"/>
                                <w:sz w:val="12"/>
                              </w:rPr>
                              <w:t xml:space="preserve">  </w:t>
                            </w:r>
                            <w:proofErr w:type="gramEnd"/>
                            <w:r w:rsidRPr="0031707B">
                              <w:rPr>
                                <w:rFonts w:ascii="Arial Narrow" w:hAnsi="Arial Narrow" w:cs="Arial"/>
                                <w:sz w:val="12"/>
                              </w:rPr>
                              <w:t xml:space="preserve">Orgânica Municipal de </w:t>
                            </w:r>
                            <w:r>
                              <w:rPr>
                                <w:rFonts w:ascii="Arial Narrow" w:hAnsi="Arial Narrow" w:cs="Arial"/>
                                <w:sz w:val="12"/>
                              </w:rPr>
                              <w:t>Granito</w:t>
                            </w:r>
                            <w:r w:rsidRPr="0031707B">
                              <w:rPr>
                                <w:rFonts w:ascii="Arial Narrow" w:hAnsi="Arial Narrow" w:cs="Arial"/>
                                <w:sz w:val="12"/>
                              </w:rPr>
                              <w:t xml:space="preserve"> – PE.</w:t>
                            </w:r>
                          </w:p>
                          <w:p w:rsidR="002C7453" w:rsidRPr="00EC44A7" w:rsidRDefault="002C7453" w:rsidP="002C7453">
                            <w:pPr>
                              <w:ind w:left="142" w:right="121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 w:rsidRPr="0031707B">
                              <w:rPr>
                                <w:i/>
                                <w:sz w:val="16"/>
                              </w:rPr>
                              <w:t>Ass.: _______________________</w:t>
                            </w:r>
                          </w:p>
                          <w:p w:rsidR="002C7453" w:rsidRDefault="002C7453" w:rsidP="002C74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" o:spid="_x0000_s1027" type="#_x0000_t202" style="position:absolute;left:0;text-align:left;margin-left:75.25pt;margin-top:753.75pt;width:2in;height:68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" stroked="f">
                <v:textbox>
                  <w:txbxContent>
                    <w:p w:rsidR="002C7453" w:rsidRPr="0031707B" w:rsidRDefault="002C7453" w:rsidP="002C7453">
                      <w:pPr>
                        <w:ind w:left="142" w:right="121"/>
                        <w:jc w:val="both"/>
                        <w:rPr>
                          <w:rFonts w:ascii="Arial Narrow" w:hAnsi="Arial Narrow" w:cs="Arial"/>
                          <w:sz w:val="12"/>
                        </w:rPr>
                      </w:pPr>
                      <w:r w:rsidRPr="0031707B">
                        <w:rPr>
                          <w:i/>
                          <w:sz w:val="16"/>
                        </w:rPr>
                        <w:t xml:space="preserve">Publicado em </w:t>
                      </w:r>
                      <w:r>
                        <w:rPr>
                          <w:i/>
                          <w:sz w:val="16"/>
                        </w:rPr>
                        <w:t>____/_____/2017</w:t>
                      </w:r>
                      <w:r w:rsidRPr="0031707B">
                        <w:rPr>
                          <w:i/>
                          <w:sz w:val="16"/>
                        </w:rPr>
                        <w:t>,</w:t>
                      </w:r>
                      <w:r w:rsidRPr="0031707B">
                        <w:rPr>
                          <w:rFonts w:ascii="Arial Narrow" w:hAnsi="Arial Narrow" w:cs="Arial"/>
                          <w:sz w:val="12"/>
                        </w:rPr>
                        <w:t xml:space="preserve"> no Mural do prédio sede da </w:t>
                      </w:r>
                      <w:r>
                        <w:rPr>
                          <w:rFonts w:ascii="Arial Narrow" w:hAnsi="Arial Narrow" w:cs="Arial"/>
                          <w:sz w:val="12"/>
                        </w:rPr>
                        <w:t>Câmara Municipal de Granito</w:t>
                      </w:r>
                      <w:r w:rsidRPr="0031707B">
                        <w:rPr>
                          <w:rFonts w:ascii="Arial Narrow" w:hAnsi="Arial Narrow" w:cs="Arial"/>
                          <w:sz w:val="12"/>
                        </w:rPr>
                        <w:t>, assegurada pelo art. 97, inciso I, alínea “b” da Constituição do Estado de Pernambuco, em razão do Município não Possuir Jornal de C</w:t>
                      </w:r>
                      <w:r>
                        <w:rPr>
                          <w:rFonts w:ascii="Arial Narrow" w:hAnsi="Arial Narrow" w:cs="Arial"/>
                          <w:sz w:val="12"/>
                        </w:rPr>
                        <w:t xml:space="preserve">irculação diária, e conforme </w:t>
                      </w:r>
                      <w:r w:rsidRPr="0031707B">
                        <w:rPr>
                          <w:rFonts w:ascii="Arial Narrow" w:hAnsi="Arial Narrow" w:cs="Arial"/>
                          <w:sz w:val="12"/>
                        </w:rPr>
                        <w:t>da Lei</w:t>
                      </w:r>
                      <w:proofErr w:type="gramStart"/>
                      <w:r w:rsidRPr="0031707B">
                        <w:rPr>
                          <w:rFonts w:ascii="Arial Narrow" w:hAnsi="Arial Narrow" w:cs="Arial"/>
                          <w:sz w:val="12"/>
                        </w:rPr>
                        <w:t xml:space="preserve">  </w:t>
                      </w:r>
                      <w:proofErr w:type="gramEnd"/>
                      <w:r w:rsidRPr="0031707B">
                        <w:rPr>
                          <w:rFonts w:ascii="Arial Narrow" w:hAnsi="Arial Narrow" w:cs="Arial"/>
                          <w:sz w:val="12"/>
                        </w:rPr>
                        <w:t xml:space="preserve">Orgânica Municipal de </w:t>
                      </w:r>
                      <w:r>
                        <w:rPr>
                          <w:rFonts w:ascii="Arial Narrow" w:hAnsi="Arial Narrow" w:cs="Arial"/>
                          <w:sz w:val="12"/>
                        </w:rPr>
                        <w:t>Granito</w:t>
                      </w:r>
                      <w:r w:rsidRPr="0031707B">
                        <w:rPr>
                          <w:rFonts w:ascii="Arial Narrow" w:hAnsi="Arial Narrow" w:cs="Arial"/>
                          <w:sz w:val="12"/>
                        </w:rPr>
                        <w:t xml:space="preserve"> – PE.</w:t>
                      </w:r>
                    </w:p>
                    <w:p w:rsidR="002C7453" w:rsidRPr="00EC44A7" w:rsidRDefault="002C7453" w:rsidP="002C7453">
                      <w:pPr>
                        <w:ind w:left="142" w:right="121"/>
                        <w:jc w:val="center"/>
                        <w:rPr>
                          <w:i/>
                          <w:sz w:val="18"/>
                        </w:rPr>
                      </w:pPr>
                      <w:r w:rsidRPr="0031707B">
                        <w:rPr>
                          <w:i/>
                          <w:sz w:val="16"/>
                        </w:rPr>
                        <w:t>Ass.: _______________________</w:t>
                      </w:r>
                    </w:p>
                    <w:p w:rsidR="002C7453" w:rsidRDefault="002C7453" w:rsidP="002C7453"/>
                  </w:txbxContent>
                </v:textbox>
              </v:shape>
            </w:pict>
          </mc:Fallback>
        </mc:AlternateContent>
      </w:r>
      <w:r w:rsidRPr="00343B70">
        <w:rPr>
          <w:rFonts w:ascii="Times New Roman" w:hAnsi="Times New Roman"/>
          <w:sz w:val="24"/>
          <w:szCs w:val="24"/>
        </w:rPr>
        <w:t>__________________</w:t>
      </w:r>
    </w:p>
    <w:p w:rsidR="002C7453" w:rsidRPr="00343B70" w:rsidRDefault="002C7453" w:rsidP="002C74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3B70">
        <w:rPr>
          <w:rFonts w:ascii="Times New Roman" w:hAnsi="Times New Roman"/>
          <w:b/>
          <w:sz w:val="24"/>
          <w:szCs w:val="24"/>
        </w:rPr>
        <w:t xml:space="preserve">João </w:t>
      </w:r>
      <w:r>
        <w:rPr>
          <w:rFonts w:ascii="Times New Roman" w:hAnsi="Times New Roman"/>
          <w:b/>
          <w:sz w:val="24"/>
          <w:szCs w:val="24"/>
        </w:rPr>
        <w:t>B</w:t>
      </w:r>
      <w:r w:rsidRPr="00343B70">
        <w:rPr>
          <w:rFonts w:ascii="Times New Roman" w:hAnsi="Times New Roman"/>
          <w:b/>
          <w:sz w:val="24"/>
          <w:szCs w:val="24"/>
        </w:rPr>
        <w:t xml:space="preserve">osco </w:t>
      </w:r>
      <w:r>
        <w:rPr>
          <w:rFonts w:ascii="Times New Roman" w:hAnsi="Times New Roman"/>
          <w:b/>
          <w:sz w:val="24"/>
          <w:szCs w:val="24"/>
        </w:rPr>
        <w:t>L</w:t>
      </w:r>
      <w:r w:rsidRPr="00343B70">
        <w:rPr>
          <w:rFonts w:ascii="Times New Roman" w:hAnsi="Times New Roman"/>
          <w:b/>
          <w:sz w:val="24"/>
          <w:szCs w:val="24"/>
        </w:rPr>
        <w:t xml:space="preserve">acerda de </w:t>
      </w:r>
      <w:r>
        <w:rPr>
          <w:rFonts w:ascii="Times New Roman" w:hAnsi="Times New Roman"/>
          <w:b/>
          <w:sz w:val="24"/>
          <w:szCs w:val="24"/>
        </w:rPr>
        <w:t>A</w:t>
      </w:r>
      <w:r w:rsidRPr="00343B70">
        <w:rPr>
          <w:rFonts w:ascii="Times New Roman" w:hAnsi="Times New Roman"/>
          <w:b/>
          <w:sz w:val="24"/>
          <w:szCs w:val="24"/>
        </w:rPr>
        <w:t>lencar</w:t>
      </w:r>
    </w:p>
    <w:p w:rsidR="002C7453" w:rsidRPr="00343B70" w:rsidRDefault="002C7453" w:rsidP="002C7453">
      <w:pPr>
        <w:jc w:val="center"/>
        <w:rPr>
          <w:rFonts w:ascii="Times New Roman" w:hAnsi="Times New Roman"/>
          <w:sz w:val="24"/>
          <w:szCs w:val="24"/>
        </w:rPr>
      </w:pPr>
      <w:r w:rsidRPr="00343B70">
        <w:rPr>
          <w:rFonts w:ascii="Times New Roman" w:hAnsi="Times New Roman"/>
          <w:sz w:val="24"/>
          <w:szCs w:val="24"/>
        </w:rPr>
        <w:t>Prefeito</w:t>
      </w:r>
    </w:p>
    <w:p w:rsidR="002C7453" w:rsidRPr="00C076E2" w:rsidRDefault="002C7453" w:rsidP="002C7453">
      <w:pPr>
        <w:ind w:left="3540"/>
        <w:jc w:val="both"/>
        <w:rPr>
          <w:rFonts w:ascii="Times New Roman" w:hAnsi="Times New Roman"/>
          <w:sz w:val="24"/>
          <w:szCs w:val="24"/>
        </w:rPr>
      </w:pPr>
    </w:p>
    <w:p w:rsidR="005160BB" w:rsidRPr="002C7453" w:rsidRDefault="005160BB" w:rsidP="002C7453"/>
    <w:sectPr w:rsidR="005160BB" w:rsidRPr="002C7453" w:rsidSect="00F95662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B16" w:rsidRDefault="00167B16" w:rsidP="0074260A">
      <w:pPr>
        <w:spacing w:after="0" w:line="240" w:lineRule="auto"/>
      </w:pPr>
      <w:r>
        <w:separator/>
      </w:r>
    </w:p>
  </w:endnote>
  <w:endnote w:type="continuationSeparator" w:id="0">
    <w:p w:rsidR="00167B16" w:rsidRDefault="00167B16" w:rsidP="00742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B16" w:rsidRDefault="00167B16" w:rsidP="0074260A">
      <w:pPr>
        <w:spacing w:after="0" w:line="240" w:lineRule="auto"/>
      </w:pPr>
      <w:r>
        <w:separator/>
      </w:r>
    </w:p>
  </w:footnote>
  <w:footnote w:type="continuationSeparator" w:id="0">
    <w:p w:rsidR="00167B16" w:rsidRDefault="00167B16" w:rsidP="00742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60A" w:rsidRDefault="0074260A">
    <w:pPr>
      <w:pStyle w:val="Cabealho"/>
    </w:pPr>
    <w:r w:rsidRPr="0074260A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-297180</wp:posOffset>
          </wp:positionV>
          <wp:extent cx="7199128" cy="10277475"/>
          <wp:effectExtent l="0" t="0" r="0" b="0"/>
          <wp:wrapNone/>
          <wp:docPr id="2" name="Imagem 0" descr="Timbra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s.jpg"/>
                  <pic:cNvPicPr/>
                </pic:nvPicPr>
                <pic:blipFill rotWithShape="1">
                  <a:blip r:embed="rId1"/>
                  <a:srcRect t="1955"/>
                  <a:stretch/>
                </pic:blipFill>
                <pic:spPr bwMode="auto">
                  <a:xfrm>
                    <a:off x="0" y="0"/>
                    <a:ext cx="7196454" cy="102736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74260A" w:rsidRDefault="0074260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D92765"/>
    <w:multiLevelType w:val="hybridMultilevel"/>
    <w:tmpl w:val="72FA5B84"/>
    <w:lvl w:ilvl="0" w:tplc="DEBC862A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60A"/>
    <w:rsid w:val="0005456C"/>
    <w:rsid w:val="00085F35"/>
    <w:rsid w:val="000F6663"/>
    <w:rsid w:val="0013272A"/>
    <w:rsid w:val="00167B16"/>
    <w:rsid w:val="00266F01"/>
    <w:rsid w:val="002C7453"/>
    <w:rsid w:val="002C7BDA"/>
    <w:rsid w:val="00320382"/>
    <w:rsid w:val="00351050"/>
    <w:rsid w:val="0036004E"/>
    <w:rsid w:val="00370135"/>
    <w:rsid w:val="003931F7"/>
    <w:rsid w:val="003E153C"/>
    <w:rsid w:val="00451285"/>
    <w:rsid w:val="00454C95"/>
    <w:rsid w:val="004C7A24"/>
    <w:rsid w:val="004F325B"/>
    <w:rsid w:val="005160BB"/>
    <w:rsid w:val="0059082D"/>
    <w:rsid w:val="00644019"/>
    <w:rsid w:val="006927E9"/>
    <w:rsid w:val="00696CAA"/>
    <w:rsid w:val="00727702"/>
    <w:rsid w:val="0074260A"/>
    <w:rsid w:val="0080784B"/>
    <w:rsid w:val="008B3E48"/>
    <w:rsid w:val="0098194A"/>
    <w:rsid w:val="00A04866"/>
    <w:rsid w:val="00A06F72"/>
    <w:rsid w:val="00AF10C9"/>
    <w:rsid w:val="00B721FF"/>
    <w:rsid w:val="00B84B5B"/>
    <w:rsid w:val="00B916FB"/>
    <w:rsid w:val="00BA368B"/>
    <w:rsid w:val="00BE7DAA"/>
    <w:rsid w:val="00C155F8"/>
    <w:rsid w:val="00C9083E"/>
    <w:rsid w:val="00D273F9"/>
    <w:rsid w:val="00DC2953"/>
    <w:rsid w:val="00DC3D39"/>
    <w:rsid w:val="00DF7A38"/>
    <w:rsid w:val="00E76921"/>
    <w:rsid w:val="00EE7C8D"/>
    <w:rsid w:val="00F7756F"/>
    <w:rsid w:val="00F95662"/>
    <w:rsid w:val="00FC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9082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4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260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426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260A"/>
  </w:style>
  <w:style w:type="paragraph" w:styleId="Rodap">
    <w:name w:val="footer"/>
    <w:basedOn w:val="Normal"/>
    <w:link w:val="RodapChar"/>
    <w:uiPriority w:val="99"/>
    <w:unhideWhenUsed/>
    <w:rsid w:val="007426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260A"/>
  </w:style>
  <w:style w:type="paragraph" w:styleId="NormalWeb">
    <w:name w:val="Normal (Web)"/>
    <w:basedOn w:val="Normal"/>
    <w:uiPriority w:val="99"/>
    <w:semiHidden/>
    <w:unhideWhenUsed/>
    <w:rsid w:val="00A04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59082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grafodaLista">
    <w:name w:val="List Paragraph"/>
    <w:basedOn w:val="Normal"/>
    <w:uiPriority w:val="34"/>
    <w:qFormat/>
    <w:rsid w:val="002C74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9082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4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260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426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260A"/>
  </w:style>
  <w:style w:type="paragraph" w:styleId="Rodap">
    <w:name w:val="footer"/>
    <w:basedOn w:val="Normal"/>
    <w:link w:val="RodapChar"/>
    <w:uiPriority w:val="99"/>
    <w:unhideWhenUsed/>
    <w:rsid w:val="007426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260A"/>
  </w:style>
  <w:style w:type="paragraph" w:styleId="NormalWeb">
    <w:name w:val="Normal (Web)"/>
    <w:basedOn w:val="Normal"/>
    <w:uiPriority w:val="99"/>
    <w:semiHidden/>
    <w:unhideWhenUsed/>
    <w:rsid w:val="00A04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59082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grafodaLista">
    <w:name w:val="List Paragraph"/>
    <w:basedOn w:val="Normal"/>
    <w:uiPriority w:val="34"/>
    <w:qFormat/>
    <w:rsid w:val="002C74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3</Pages>
  <Words>538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Luis Carlos Oliveira</cp:lastModifiedBy>
  <cp:revision>16</cp:revision>
  <cp:lastPrinted>2020-04-27T16:08:00Z</cp:lastPrinted>
  <dcterms:created xsi:type="dcterms:W3CDTF">2017-03-02T14:43:00Z</dcterms:created>
  <dcterms:modified xsi:type="dcterms:W3CDTF">2020-04-27T16:30:00Z</dcterms:modified>
</cp:coreProperties>
</file>